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43.6363636363637" w:lineRule="auto"/>
        <w:jc w:val="both"/>
        <w:rPr>
          <w:color w:val="2d2d2d"/>
          <w:sz w:val="21"/>
          <w:szCs w:val="21"/>
          <w:highlight w:val="white"/>
        </w:rPr>
      </w:pPr>
      <w:r w:rsidDel="00000000" w:rsidR="00000000" w:rsidRPr="00000000">
        <w:rPr>
          <w:color w:val="2d2d2d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1427н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первичной медико-санитарной помощи детям при воспалении вульвы и влагалища"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воспалении вульвы и влагалища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5 марта 2013 г.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27469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первичной медико-санитарной помощи детям при воспалении вульвы и влагалища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.146981627297"/>
        <w:gridCol w:w="1019.5485564304464"/>
        <w:gridCol w:w="5005.81627296588"/>
        <w:tblGridChange w:id="0">
          <w:tblGrid>
            <w:gridCol w:w="3000.146981627297"/>
            <w:gridCol w:w="1019.5485564304464"/>
            <w:gridCol w:w="5005.81627296588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Код по МКБ X</w:t>
            </w:r>
            <w:r w:rsidDel="00000000" w:rsidR="00000000" w:rsidRPr="00000000">
              <w:fldChar w:fldCharType="begin"/>
              <w:instrText xml:space="preserve"> HYPERLINK "http://base.garant.ru/70338672/#block_991"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*(1)</w:t>
            </w:r>
          </w:p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"http://base.garant.ru/4100000/#block_6722"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Острый вагинит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"http://base.garant.ru/4100000/#block_6723"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Подострый и хронический вагинит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"http://base.garant.ru/4100000/#block_6724"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N76.2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Острый вульвит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"http://base.garant.ru/4100000/#block_6725"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N76.3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Подострый и хронический вульвит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"http://base.garant.ru/4100000/#block_6731"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N77.1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Вагинит, вульвит и вульвовагинит при инфекционных и паразитарных болезнях, классифицированных в других рубриках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7.943134290259"/>
        <w:gridCol w:w="4923.517976711765"/>
        <w:gridCol w:w="1564.2719971724237"/>
        <w:gridCol w:w="1209.7787028491766"/>
        <w:tblGridChange w:id="0">
          <w:tblGrid>
            <w:gridCol w:w="1327.943134290259"/>
            <w:gridCol w:w="4923.517976711765"/>
            <w:gridCol w:w="1564.2719971724237"/>
            <w:gridCol w:w="1209.778702849176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"http://base.garant.ru/70131938/#block_1200"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"http://base.garant.ru/70338672/#block_992"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врача-аллерголога-иммунолога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В04.028.002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Профилактический прием (осмотр, консультация) врача-оториноларинголога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В04.053.002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Профилактический прием (осмотр, консультация) врача-уролога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А09.19.002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кала на гельминты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А26.19.010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простого герпеса 1,2 (Herpes simplex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мочевыводящих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E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7.943134290259"/>
        <w:gridCol w:w="4923.517976711765"/>
        <w:gridCol w:w="1564.2719971724237"/>
        <w:gridCol w:w="1209.7787028491766"/>
        <w:tblGridChange w:id="0">
          <w:tblGrid>
            <w:gridCol w:w="1327.943134290259"/>
            <w:gridCol w:w="4923.517976711765"/>
            <w:gridCol w:w="1564.2719971724237"/>
            <w:gridCol w:w="1209.778702849176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"http://base.garant.ru/70131938/#block_1200"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врача-аллерголога-иммунолога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из уретры на гонококк (Neisseria gonorrhoeae)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мочевыводящих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А16.20.059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инородного тела из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Рассечение синехий малых половых губ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В01.003.004.004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Аппликационная анестезия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Микроклизмирование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Спринцевание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5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6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.404933847394"/>
        <w:gridCol w:w="1628.4396873086753"/>
        <w:gridCol w:w="2303.1176941969616"/>
        <w:gridCol w:w="1327.6796119488367"/>
        <w:gridCol w:w="1059.4341393306022"/>
        <w:gridCol w:w="856.2178721955763"/>
        <w:gridCol w:w="856.2178721955763"/>
        <w:tblGridChange w:id="0">
          <w:tblGrid>
            <w:gridCol w:w="994.404933847394"/>
            <w:gridCol w:w="1628.4396873086753"/>
            <w:gridCol w:w="2303.1176941969616"/>
            <w:gridCol w:w="1327.6796119488367"/>
            <w:gridCol w:w="1059.4341393306022"/>
            <w:gridCol w:w="856.2178721955763"/>
            <w:gridCol w:w="856.2178721955763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"http://base.garant.ru/70338672/#block_993"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показатель</w:t>
            </w:r>
          </w:p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частоты</w:t>
            </w:r>
          </w:p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"http://base.garant.ru/70338672/#block_994"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"http://base.garant.ru/70338672/#block_995"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Бигуниды и амидины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2+0,4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20+4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2-го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Цефуроксим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L03AB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Интерфероны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P02CC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тетрагидропиримидина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Пирантел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2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</w:t>
      </w:r>
    </w:p>
    <w:p w:rsidR="00000000" w:rsidDel="00000000" w:rsidP="00000000" w:rsidRDefault="00000000" w:rsidRPr="00000000" w14:paraId="000002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2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2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2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2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2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22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22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22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10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 - 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12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13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14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15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16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17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227">
      <w:pPr>
        <w:pageBreakBefore w:val="0"/>
        <w:spacing w:line="343.6363636363637" w:lineRule="auto"/>
        <w:ind w:left="1170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spacing w:line="343.6363636363637" w:lineRule="auto"/>
        <w:ind w:left="1170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spacing w:line="343.6363636363637" w:lineRule="auto"/>
        <w:ind w:left="11700" w:firstLine="0"/>
        <w:jc w:val="both"/>
        <w:rPr>
          <w:shd w:fill="f1f1f1" w:val="clear"/>
        </w:rPr>
      </w:pPr>
      <w:r w:rsidDel="00000000" w:rsidR="00000000" w:rsidRPr="00000000">
        <w:rPr>
          <w:b w:val="1"/>
          <w:sz w:val="18"/>
          <w:szCs w:val="18"/>
          <w:shd w:fill="f1f1f1" w:val="clear"/>
          <w:rtl w:val="0"/>
        </w:rPr>
        <w:t xml:space="preserve">Система ГАРАНТ: </w:t>
      </w:r>
      <w:hyperlink r:id="rId18">
        <w:r w:rsidDel="00000000" w:rsidR="00000000" w:rsidRPr="00000000">
          <w:rPr>
            <w:b w:val="1"/>
            <w:color w:val="003399"/>
            <w:sz w:val="18"/>
            <w:szCs w:val="18"/>
            <w:u w:val="single"/>
            <w:shd w:fill="f1f1f1" w:val="clear"/>
            <w:rtl w:val="0"/>
          </w:rPr>
          <w:t xml:space="preserve">http://base.garant.ru/70338672/#ixzz4kg3YgmZk</w:t>
        </w:r>
      </w:hyperlink>
      <w:r w:rsidDel="00000000" w:rsidR="00000000" w:rsidRPr="00000000">
        <w:rPr>
          <w:shd w:fill="f1f1f1" w:val="clear"/>
          <w:rtl w:val="0"/>
        </w:rPr>
        <w:t xml:space="preserve">Приказ Министерства здравоохранения РФ от 24 декабря 2012 г. N 1427н</w:t>
      </w:r>
    </w:p>
    <w:p w:rsidR="00000000" w:rsidDel="00000000" w:rsidP="00000000" w:rsidRDefault="00000000" w:rsidRPr="00000000" w14:paraId="0000022A">
      <w:pPr>
        <w:pageBreakBefore w:val="0"/>
        <w:spacing w:line="343.6363636363637" w:lineRule="auto"/>
        <w:ind w:left="11700" w:firstLine="0"/>
        <w:jc w:val="both"/>
        <w:rPr>
          <w:shd w:fill="f1f1f1" w:val="clear"/>
        </w:rPr>
      </w:pPr>
      <w:r w:rsidDel="00000000" w:rsidR="00000000" w:rsidRPr="00000000">
        <w:rPr>
          <w:shd w:fill="f1f1f1" w:val="clear"/>
          <w:rtl w:val="0"/>
        </w:rPr>
        <w:t xml:space="preserve">"Об утверждении стандарта первичной медико-санитарной помощи детям при воспалении вульвы и влагалища"</w:t>
      </w:r>
    </w:p>
    <w:p w:rsidR="00000000" w:rsidDel="00000000" w:rsidP="00000000" w:rsidRDefault="00000000" w:rsidRPr="00000000" w14:paraId="000002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19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2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воспалении вульвы и влагалища согласно </w:t>
      </w:r>
      <w:hyperlink r:id="rId20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2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23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5 марта 2013 г.</w:t>
      </w:r>
    </w:p>
    <w:p w:rsidR="00000000" w:rsidDel="00000000" w:rsidP="00000000" w:rsidRDefault="00000000" w:rsidRPr="00000000" w14:paraId="000002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27469</w:t>
      </w:r>
    </w:p>
    <w:p w:rsidR="00000000" w:rsidDel="00000000" w:rsidP="00000000" w:rsidRDefault="00000000" w:rsidRPr="00000000" w14:paraId="0000023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6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2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2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первичной медико-санитарной помощи детям при воспалении вульвы и влагалища</w:t>
      </w:r>
    </w:p>
    <w:p w:rsidR="00000000" w:rsidDel="00000000" w:rsidP="00000000" w:rsidRDefault="00000000" w:rsidRPr="00000000" w14:paraId="000002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2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2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2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2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2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2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2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2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2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.146981627297"/>
        <w:gridCol w:w="1019.5485564304464"/>
        <w:gridCol w:w="5005.81627296588"/>
        <w:tblGridChange w:id="0">
          <w:tblGrid>
            <w:gridCol w:w="3000.146981627297"/>
            <w:gridCol w:w="1019.5485564304464"/>
            <w:gridCol w:w="5005.81627296588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Код по МКБ X</w:t>
            </w:r>
            <w:r w:rsidDel="00000000" w:rsidR="00000000" w:rsidRPr="00000000">
              <w:fldChar w:fldCharType="begin"/>
              <w:instrText xml:space="preserve"> HYPERLINK "http://base.garant.ru/70338672/#block_991"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*(1)</w:t>
            </w:r>
          </w:p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"http://base.garant.ru/4100000/#block_6722"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N76.0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Острый вагинит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"http://base.garant.ru/4100000/#block_6723"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N76.1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Подострый и хронический вагинит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"http://base.garant.ru/4100000/#block_6724"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N76.2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Острый вульвит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"http://base.garant.ru/4100000/#block_6725"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N76.3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Подострый и хронический вульвит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"http://base.garant.ru/4100000/#block_6731"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N77.1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Вагинит, вульвит и вульвовагинит при инфекционных и паразитарных болезнях, классифицированных в других рубриках</w:t>
            </w:r>
          </w:p>
        </w:tc>
      </w:tr>
    </w:tbl>
    <w:p w:rsidR="00000000" w:rsidDel="00000000" w:rsidP="00000000" w:rsidRDefault="00000000" w:rsidRPr="00000000" w14:paraId="0000025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6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26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7.943134290259"/>
        <w:gridCol w:w="4923.517976711765"/>
        <w:gridCol w:w="1564.2719971724237"/>
        <w:gridCol w:w="1209.7787028491766"/>
        <w:tblGridChange w:id="0">
          <w:tblGrid>
            <w:gridCol w:w="1327.943134290259"/>
            <w:gridCol w:w="4923.517976711765"/>
            <w:gridCol w:w="1564.2719971724237"/>
            <w:gridCol w:w="1209.778702849176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"http://base.garant.ru/70131938/#block_1200"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"http://base.garant.ru/70338672/#block_992"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врача-аллерголога-иммунолога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В04.028.002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Профилактический прием (осмотр, консультация) врача-оториноларинголога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В04.053.002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Профилактический прием (осмотр, консультация) врача-уролога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А09.19.002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кала на гельминты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А26.19.010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простого герпеса 1,2 (Herpes simplex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мочевыводящих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E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E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2E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7.943134290259"/>
        <w:gridCol w:w="4923.517976711765"/>
        <w:gridCol w:w="1564.2719971724237"/>
        <w:gridCol w:w="1209.7787028491766"/>
        <w:tblGridChange w:id="0">
          <w:tblGrid>
            <w:gridCol w:w="1327.943134290259"/>
            <w:gridCol w:w="4923.517976711765"/>
            <w:gridCol w:w="1564.2719971724237"/>
            <w:gridCol w:w="1209.778702849176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"http://base.garant.ru/70131938/#block_1200"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врача-аллерголога-иммунолога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из уретры на гонококк (Neisseria gonorrhoeae)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мочевыводящих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А16.20.059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инородного тела из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А16.20.066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Рассечение синехий малых половых губ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В01.003.004.004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Аппликационная анестезия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Микроклизмирование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Спринцевание влагалища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5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5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36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.404933847394"/>
        <w:gridCol w:w="1628.4396873086753"/>
        <w:gridCol w:w="2303.1176941969616"/>
        <w:gridCol w:w="1327.6796119488367"/>
        <w:gridCol w:w="1059.4341393306022"/>
        <w:gridCol w:w="856.2178721955763"/>
        <w:gridCol w:w="856.2178721955763"/>
        <w:tblGridChange w:id="0">
          <w:tblGrid>
            <w:gridCol w:w="994.404933847394"/>
            <w:gridCol w:w="1628.4396873086753"/>
            <w:gridCol w:w="2303.1176941969616"/>
            <w:gridCol w:w="1327.6796119488367"/>
            <w:gridCol w:w="1059.4341393306022"/>
            <w:gridCol w:w="856.2178721955763"/>
            <w:gridCol w:w="856.2178721955763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"http://base.garant.ru/70338672/#block_993"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3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показатель</w:t>
            </w:r>
          </w:p>
          <w:p w:rsidR="00000000" w:rsidDel="00000000" w:rsidP="00000000" w:rsidRDefault="00000000" w:rsidRPr="00000000" w14:paraId="000003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частоты</w:t>
            </w:r>
          </w:p>
          <w:p w:rsidR="00000000" w:rsidDel="00000000" w:rsidP="00000000" w:rsidRDefault="00000000" w:rsidRPr="00000000" w14:paraId="000003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"http://base.garant.ru/70338672/#block_994"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jc w:val="both"/>
              <w:rPr>
                <w:color w:val="3272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"http://base.garant.ru/70338672/#block_995" </w:instrText>
              <w:fldChar w:fldCharType="separate"/>
            </w:r>
            <w:r w:rsidDel="00000000" w:rsidR="00000000" w:rsidRPr="00000000">
              <w:rPr>
                <w:color w:val="3272c0"/>
                <w:u w:val="single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Бигуниды и амидины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2+0,4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20+4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2-го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Цефуроксим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L03AB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Интерфероны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P02CC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тетрагидропиримидина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Пирантел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40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40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</w:t>
      </w:r>
    </w:p>
    <w:p w:rsidR="00000000" w:rsidDel="00000000" w:rsidP="00000000" w:rsidRDefault="00000000" w:rsidRPr="00000000" w14:paraId="0000040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21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40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40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4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4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40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41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4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4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23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4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 - 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25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26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27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28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29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30">
        <w:r w:rsidDel="00000000" w:rsidR="00000000" w:rsidRPr="00000000">
          <w:rPr>
            <w:b w:val="1"/>
            <w:color w:val="3272c0"/>
            <w:sz w:val="18"/>
            <w:szCs w:val="18"/>
            <w:u w:val="single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4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pageBreakBefore w:val="0"/>
        <w:jc w:val="both"/>
        <w:rPr>
          <w:b w:val="1"/>
          <w:color w:val="003399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Система ГАРАНТ: </w:t>
      </w:r>
      <w:r w:rsidDel="00000000" w:rsidR="00000000" w:rsidRPr="00000000">
        <w:fldChar w:fldCharType="begin"/>
        <w:instrText xml:space="preserve"> HYPERLINK "http://base.garant.ru/70338672/#ixzz4kg3YgmZk" </w:instrText>
        <w:fldChar w:fldCharType="separate"/>
      </w:r>
      <w:r w:rsidDel="00000000" w:rsidR="00000000" w:rsidRPr="00000000">
        <w:rPr>
          <w:b w:val="1"/>
          <w:color w:val="003399"/>
          <w:sz w:val="18"/>
          <w:szCs w:val="18"/>
          <w:u w:val="single"/>
          <w:rtl w:val="0"/>
        </w:rPr>
        <w:t xml:space="preserve">http://base.garant.ru/70338672/#ixzz4kg3YgmZk</w:t>
      </w:r>
    </w:p>
    <w:p w:rsidR="00000000" w:rsidDel="00000000" w:rsidP="00000000" w:rsidRDefault="00000000" w:rsidRPr="00000000" w14:paraId="00000418">
      <w:pPr>
        <w:pageBreakBefore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70338672/#block_1000" TargetMode="External"/><Relationship Id="rId22" Type="http://schemas.openxmlformats.org/officeDocument/2006/relationships/hyperlink" Target="http://base.garant.ru/12191967/5/#block_375" TargetMode="External"/><Relationship Id="rId21" Type="http://schemas.openxmlformats.org/officeDocument/2006/relationships/hyperlink" Target="http://base.garant.ru/4100000/" TargetMode="External"/><Relationship Id="rId24" Type="http://schemas.openxmlformats.org/officeDocument/2006/relationships/hyperlink" Target="http://base.garant.ru/12149709/#block_1000" TargetMode="External"/><Relationship Id="rId23" Type="http://schemas.openxmlformats.org/officeDocument/2006/relationships/hyperlink" Target="http://base.garant.ru/180687/2/#block_20000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12191967/5/#block_375" TargetMode="External"/><Relationship Id="rId26" Type="http://schemas.openxmlformats.org/officeDocument/2006/relationships/hyperlink" Target="http://base.garant.ru/12156656/" TargetMode="External"/><Relationship Id="rId25" Type="http://schemas.openxmlformats.org/officeDocument/2006/relationships/hyperlink" Target="http://base.garant.ru/12149709/" TargetMode="External"/><Relationship Id="rId28" Type="http://schemas.openxmlformats.org/officeDocument/2006/relationships/hyperlink" Target="http://base.garant.ru/12164212/" TargetMode="External"/><Relationship Id="rId27" Type="http://schemas.openxmlformats.org/officeDocument/2006/relationships/hyperlink" Target="http://base.garant.ru/12162288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29" Type="http://schemas.openxmlformats.org/officeDocument/2006/relationships/hyperlink" Target="http://base.garant.ru/12164929/" TargetMode="External"/><Relationship Id="rId7" Type="http://schemas.openxmlformats.org/officeDocument/2006/relationships/hyperlink" Target="http://base.garant.ru/70338672/#block_1000" TargetMode="External"/><Relationship Id="rId8" Type="http://schemas.openxmlformats.org/officeDocument/2006/relationships/hyperlink" Target="http://base.garant.ru/4100000/" TargetMode="External"/><Relationship Id="rId30" Type="http://schemas.openxmlformats.org/officeDocument/2006/relationships/hyperlink" Target="http://base.garant.ru/12192496/" TargetMode="External"/><Relationship Id="rId11" Type="http://schemas.openxmlformats.org/officeDocument/2006/relationships/hyperlink" Target="http://base.garant.ru/12149709/#block_1000" TargetMode="External"/><Relationship Id="rId10" Type="http://schemas.openxmlformats.org/officeDocument/2006/relationships/hyperlink" Target="http://base.garant.ru/180687/2/#block_2000061" TargetMode="External"/><Relationship Id="rId13" Type="http://schemas.openxmlformats.org/officeDocument/2006/relationships/hyperlink" Target="http://base.garant.ru/12156656/" TargetMode="External"/><Relationship Id="rId12" Type="http://schemas.openxmlformats.org/officeDocument/2006/relationships/hyperlink" Target="http://base.garant.ru/12149709/" TargetMode="External"/><Relationship Id="rId15" Type="http://schemas.openxmlformats.org/officeDocument/2006/relationships/hyperlink" Target="http://base.garant.ru/12164212/" TargetMode="External"/><Relationship Id="rId14" Type="http://schemas.openxmlformats.org/officeDocument/2006/relationships/hyperlink" Target="http://base.garant.ru/12162288/" TargetMode="External"/><Relationship Id="rId17" Type="http://schemas.openxmlformats.org/officeDocument/2006/relationships/hyperlink" Target="http://base.garant.ru/12192496/" TargetMode="External"/><Relationship Id="rId16" Type="http://schemas.openxmlformats.org/officeDocument/2006/relationships/hyperlink" Target="http://base.garant.ru/12164929/" TargetMode="External"/><Relationship Id="rId19" Type="http://schemas.openxmlformats.org/officeDocument/2006/relationships/hyperlink" Target="http://base.garant.ru/12191967/5/#block_37" TargetMode="External"/><Relationship Id="rId18" Type="http://schemas.openxmlformats.org/officeDocument/2006/relationships/hyperlink" Target="http://base.garant.ru/70338672/#ixzz4kg3Ygm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