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8A" w:rsidRDefault="004F018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F018A" w:rsidRDefault="004F018A" w:rsidP="00F036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Список сотрудников (медицинских работников)</w:t>
      </w:r>
    </w:p>
    <w:p w:rsidR="004F018A" w:rsidRDefault="004F018A" w:rsidP="00F036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отдела предпринимательской деятельности</w:t>
      </w:r>
    </w:p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47" w:type="dxa"/>
        <w:tblInd w:w="-2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22" w:type="dxa"/>
          <w:right w:w="30" w:type="dxa"/>
        </w:tblCellMar>
        <w:tblLook w:val="00A0"/>
      </w:tblPr>
      <w:tblGrid>
        <w:gridCol w:w="1747"/>
        <w:gridCol w:w="2239"/>
        <w:gridCol w:w="3016"/>
        <w:gridCol w:w="1298"/>
        <w:gridCol w:w="1547"/>
      </w:tblGrid>
      <w:tr w:rsidR="004F018A" w:rsidRPr="00FC4B2C">
        <w:trPr>
          <w:trHeight w:val="221"/>
        </w:trPr>
        <w:tc>
          <w:tcPr>
            <w:tcW w:w="1747" w:type="dxa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B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Ф.И.О.</w:t>
            </w:r>
          </w:p>
        </w:tc>
        <w:tc>
          <w:tcPr>
            <w:tcW w:w="2239" w:type="dxa"/>
            <w:tcBorders>
              <w:right w:val="single" w:sz="4" w:space="0" w:color="00000A"/>
            </w:tcBorders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B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Должность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B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Сертификат и квалификационная категория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B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Телефон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5" w:type="dxa"/>
            </w:tcMar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4B2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График работы</w:t>
            </w:r>
          </w:p>
        </w:tc>
      </w:tr>
      <w:tr w:rsidR="004F018A" w:rsidRPr="00FC4B2C">
        <w:trPr>
          <w:trHeight w:val="257"/>
        </w:trPr>
        <w:tc>
          <w:tcPr>
            <w:tcW w:w="1747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Анна Анатольевна</w:t>
            </w:r>
          </w:p>
        </w:tc>
        <w:tc>
          <w:tcPr>
            <w:tcW w:w="2239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предпринимательской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16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 w:rsidP="00AE2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shd w:val="solid" w:color="FFFFFF" w:fill="FFFFCC"/>
            <w:tcMar>
              <w:left w:w="22" w:type="dxa"/>
            </w:tcMar>
          </w:tcPr>
          <w:p w:rsidR="004F018A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55-82-00,</w:t>
            </w:r>
          </w:p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018A" w:rsidRPr="00FC4B2C" w:rsidRDefault="004F018A">
            <w:pPr>
              <w:spacing w:after="0" w:line="240" w:lineRule="auto"/>
              <w:jc w:val="center"/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42-76-56 (доб.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</w:t>
            </w: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47" w:type="dxa"/>
            <w:shd w:val="solid" w:color="FFFFFF" w:fill="FFFFCC"/>
            <w:tcMar>
              <w:left w:w="22" w:type="dxa"/>
            </w:tcMar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 – 16.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F018A" w:rsidRPr="00FC4B2C">
        <w:trPr>
          <w:trHeight w:val="257"/>
        </w:trPr>
        <w:tc>
          <w:tcPr>
            <w:tcW w:w="1747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Лыкова Оксана Николаевна</w:t>
            </w:r>
          </w:p>
        </w:tc>
        <w:tc>
          <w:tcPr>
            <w:tcW w:w="2239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3016" w:type="dxa"/>
            <w:shd w:val="solid" w:color="FFFFFF" w:fill="FFFFCC"/>
            <w:tcMar>
              <w:left w:w="22" w:type="dxa"/>
            </w:tcMar>
            <w:vAlign w:val="center"/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«Сестринское дело в педиатрии»,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298" w:type="dxa"/>
            <w:shd w:val="solid" w:color="FFFFFF" w:fill="FFFFCC"/>
            <w:tcMar>
              <w:left w:w="22" w:type="dxa"/>
            </w:tcMar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shd w:val="solid" w:color="FFFFFF" w:fill="FFFFCC"/>
            <w:tcMar>
              <w:left w:w="22" w:type="dxa"/>
            </w:tcMar>
          </w:tcPr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018A" w:rsidRPr="00FC4B2C" w:rsidRDefault="004F0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4B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8.00 – 16.18</w:t>
            </w:r>
          </w:p>
        </w:tc>
      </w:tr>
    </w:tbl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Режим работы медицинской организации: оказание экстренной и неотложной помощи – круглосуточно; амбулаторный приём врачей специалистов – 8.00 – 19.00 </w:t>
      </w:r>
    </w:p>
    <w:p w:rsidR="004F018A" w:rsidRDefault="004F018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F018A" w:rsidRDefault="004F018A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>Оказание платных медицинских услуг  в  ГБУЗ  ПОДКБ  им. Н.Ф. Филатова проводится по предварительной записи по телефону 55-82-00 или 42-76-56 (доб.430) выходные дни: суббота, воскресенье</w:t>
      </w:r>
    </w:p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18A" w:rsidRDefault="004F0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18A" w:rsidRDefault="004F018A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Копии документов о квалификации и сертификатах сотрудников отдела предпринимательской деятельности находятся в отделе кадров.</w:t>
      </w:r>
    </w:p>
    <w:p w:rsidR="004F018A" w:rsidRDefault="004F018A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F018A" w:rsidRDefault="004F018A">
      <w:pPr>
        <w:jc w:val="both"/>
      </w:pPr>
      <w:r>
        <w:rPr>
          <w:rFonts w:ascii="Times New Roman" w:hAnsi="Times New Roman" w:cs="Times New Roman"/>
          <w:b/>
          <w:bCs/>
          <w:sz w:val="32"/>
          <w:szCs w:val="32"/>
        </w:rPr>
        <w:t>Более подробную информацию по работе отдела предпринимательской деятельности Вы можете получить по телефону 55-82-00 или 42-76-56 (доб.430)</w:t>
      </w:r>
    </w:p>
    <w:sectPr w:rsidR="004F018A" w:rsidSect="002C4573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573"/>
    <w:rsid w:val="00160EF2"/>
    <w:rsid w:val="00245DC7"/>
    <w:rsid w:val="002C4573"/>
    <w:rsid w:val="004F018A"/>
    <w:rsid w:val="004F3070"/>
    <w:rsid w:val="00833831"/>
    <w:rsid w:val="00876D7C"/>
    <w:rsid w:val="0088160A"/>
    <w:rsid w:val="00A81777"/>
    <w:rsid w:val="00AE2D5D"/>
    <w:rsid w:val="00B34716"/>
    <w:rsid w:val="00B5747D"/>
    <w:rsid w:val="00C5041B"/>
    <w:rsid w:val="00D82AA0"/>
    <w:rsid w:val="00E45A4F"/>
    <w:rsid w:val="00F03655"/>
    <w:rsid w:val="00FB179B"/>
    <w:rsid w:val="00FC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rsid w:val="00D82AA0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rsid w:val="00D82AA0"/>
  </w:style>
  <w:style w:type="character" w:customStyle="1" w:styleId="a1">
    <w:name w:val="Нижний колонтитул Знак"/>
    <w:basedOn w:val="DefaultParagraphFont"/>
    <w:uiPriority w:val="99"/>
    <w:rsid w:val="00D82AA0"/>
  </w:style>
  <w:style w:type="paragraph" w:customStyle="1" w:styleId="a2">
    <w:name w:val="Заголовок"/>
    <w:basedOn w:val="Normal"/>
    <w:next w:val="BodyText"/>
    <w:uiPriority w:val="99"/>
    <w:rsid w:val="002C457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C457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3070"/>
    <w:rPr>
      <w:lang w:eastAsia="en-US"/>
    </w:rPr>
  </w:style>
  <w:style w:type="paragraph" w:styleId="List">
    <w:name w:val="List"/>
    <w:basedOn w:val="BodyText"/>
    <w:uiPriority w:val="99"/>
    <w:rsid w:val="002C4573"/>
  </w:style>
  <w:style w:type="paragraph" w:styleId="Caption">
    <w:name w:val="caption"/>
    <w:basedOn w:val="Normal"/>
    <w:uiPriority w:val="99"/>
    <w:qFormat/>
    <w:rsid w:val="002C4573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D82AA0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2C457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D8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070"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D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3070"/>
    <w:rPr>
      <w:lang w:eastAsia="en-US"/>
    </w:rPr>
  </w:style>
  <w:style w:type="paragraph" w:styleId="Footer">
    <w:name w:val="footer"/>
    <w:basedOn w:val="Normal"/>
    <w:link w:val="FooterChar"/>
    <w:uiPriority w:val="99"/>
    <w:rsid w:val="00D8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07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1</Pages>
  <Words>151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Старшая сестра</dc:creator>
  <cp:keywords/>
  <dc:description/>
  <cp:lastModifiedBy>econom5</cp:lastModifiedBy>
  <cp:revision>37</cp:revision>
  <cp:lastPrinted>2023-03-13T13:07:00Z</cp:lastPrinted>
  <dcterms:created xsi:type="dcterms:W3CDTF">2013-06-24T05:11:00Z</dcterms:created>
  <dcterms:modified xsi:type="dcterms:W3CDTF">2023-05-23T11:41:00Z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