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9A" w:rsidRPr="00E90913" w:rsidRDefault="00E90913" w:rsidP="00E90913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 w:rsidRPr="00E90913">
        <w:rPr>
          <w:b/>
        </w:rPr>
        <w:t xml:space="preserve">Порядки оказания медицинской помощи, </w:t>
      </w:r>
      <w:bookmarkStart w:id="0" w:name="_GoBack"/>
      <w:bookmarkEnd w:id="0"/>
      <w:r w:rsidRPr="00E90913">
        <w:rPr>
          <w:b/>
        </w:rPr>
        <w:t>применяемые в учреждении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Акушерство-гинекология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Аллергология и иммунология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Анестезиология и реаниматология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Гастроэнтерология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Дерматовенерология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Детская кардиология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Детская урология-андрология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Детская хирургия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Детская эндокринология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Диетология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Заболевания глаза, его придаточного аппарата и орбиты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Инфекционные заболевания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Медицинская реабилитация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Неврология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Неонатология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Оториноларингология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Паллиативная медицинская помощь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Педиатрия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Пульмонология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Ревматология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proofErr w:type="spellStart"/>
      <w:r w:rsidRPr="00754EE7">
        <w:rPr>
          <w:color w:val="22272F"/>
          <w:sz w:val="23"/>
          <w:szCs w:val="23"/>
        </w:rPr>
        <w:t>Сурдология</w:t>
      </w:r>
      <w:proofErr w:type="spellEnd"/>
      <w:r w:rsidRPr="00754EE7">
        <w:rPr>
          <w:color w:val="22272F"/>
          <w:sz w:val="23"/>
          <w:szCs w:val="23"/>
        </w:rPr>
        <w:t>-оториноларингология</w:t>
      </w:r>
    </w:p>
    <w:p w:rsidR="00754EE7" w:rsidRPr="00754EE7" w:rsidRDefault="00754EE7" w:rsidP="00754EE7">
      <w:pPr>
        <w:shd w:val="clear" w:color="auto" w:fill="FFFFFF"/>
        <w:spacing w:after="0" w:line="240" w:lineRule="auto"/>
        <w:jc w:val="both"/>
        <w:rPr>
          <w:color w:val="22272F"/>
          <w:sz w:val="23"/>
          <w:szCs w:val="23"/>
        </w:rPr>
      </w:pPr>
      <w:r w:rsidRPr="00754EE7">
        <w:rPr>
          <w:color w:val="22272F"/>
          <w:sz w:val="23"/>
          <w:szCs w:val="23"/>
        </w:rPr>
        <w:t>Травматология и ортопедия</w:t>
      </w:r>
    </w:p>
    <w:p w:rsidR="00E90913" w:rsidRDefault="00754EE7" w:rsidP="00754EE7">
      <w:pPr>
        <w:shd w:val="clear" w:color="auto" w:fill="FFFFFF"/>
        <w:spacing w:after="0" w:line="240" w:lineRule="auto"/>
        <w:jc w:val="both"/>
      </w:pPr>
      <w:r w:rsidRPr="00754EE7">
        <w:rPr>
          <w:color w:val="22272F"/>
          <w:sz w:val="23"/>
          <w:szCs w:val="23"/>
        </w:rPr>
        <w:t>Трансфузиология</w:t>
      </w:r>
    </w:p>
    <w:p w:rsidR="00E90913" w:rsidRDefault="00E90913" w:rsidP="00C14AEF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E9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EF"/>
    <w:rsid w:val="00144EAA"/>
    <w:rsid w:val="00754EE7"/>
    <w:rsid w:val="007A2D74"/>
    <w:rsid w:val="00BA42CD"/>
    <w:rsid w:val="00C14AEF"/>
    <w:rsid w:val="00C7149A"/>
    <w:rsid w:val="00E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67EF"/>
  <w15:chartTrackingRefBased/>
  <w15:docId w15:val="{D2DEF83B-8FC8-483E-9ED1-3F620F2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AEF"/>
    <w:rPr>
      <w:color w:val="0000FF"/>
      <w:u w:val="single"/>
    </w:rPr>
  </w:style>
  <w:style w:type="paragraph" w:customStyle="1" w:styleId="s25">
    <w:name w:val="s_25"/>
    <w:basedOn w:val="a"/>
    <w:rsid w:val="00C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C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4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2022-05-26T06:57:00Z</dcterms:created>
  <dcterms:modified xsi:type="dcterms:W3CDTF">2022-05-27T05:28:00Z</dcterms:modified>
</cp:coreProperties>
</file>