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2604" w14:textId="77777777" w:rsidR="008D3836" w:rsidRPr="008D3836" w:rsidRDefault="008D3836" w:rsidP="008D383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D3836">
        <w:rPr>
          <w:rFonts w:eastAsia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14:paraId="39DE56CC" w14:textId="77777777" w:rsidR="008D3836" w:rsidRPr="008D3836" w:rsidRDefault="008D3836" w:rsidP="008D3836">
      <w:pPr>
        <w:spacing w:after="0"/>
        <w:jc w:val="center"/>
        <w:rPr>
          <w:rFonts w:eastAsia="Times New Roman" w:cs="Times New Roman"/>
          <w:spacing w:val="-12"/>
          <w:sz w:val="24"/>
          <w:szCs w:val="24"/>
          <w:lang w:eastAsia="ru-RU"/>
        </w:rPr>
      </w:pPr>
      <w:r w:rsidRPr="008D3836">
        <w:rPr>
          <w:rFonts w:eastAsia="Times New Roman" w:cs="Times New Roman"/>
          <w:spacing w:val="-12"/>
          <w:sz w:val="24"/>
          <w:szCs w:val="24"/>
          <w:lang w:eastAsia="ru-RU"/>
        </w:rPr>
        <w:t>ПЕНЗЕНСКИЙ ИНСТИТУТ УСОВЕРШЕНСТВОВАНИЯ ВРАЧЕЙ</w:t>
      </w:r>
    </w:p>
    <w:p w14:paraId="21B4A6CE" w14:textId="77777777" w:rsidR="008D3836" w:rsidRPr="008D3836" w:rsidRDefault="008D3836" w:rsidP="008D3836">
      <w:pPr>
        <w:spacing w:after="0"/>
        <w:jc w:val="center"/>
        <w:rPr>
          <w:rFonts w:eastAsia="Times New Roman" w:cs="Times New Roman"/>
          <w:spacing w:val="-12"/>
          <w:sz w:val="24"/>
          <w:szCs w:val="24"/>
          <w:lang w:eastAsia="ru-RU"/>
        </w:rPr>
      </w:pPr>
      <w:r w:rsidRPr="008D3836">
        <w:rPr>
          <w:rFonts w:eastAsia="Times New Roman" w:cs="Times New Roman"/>
          <w:spacing w:val="-12"/>
          <w:sz w:val="24"/>
          <w:szCs w:val="24"/>
          <w:lang w:eastAsia="ru-RU"/>
        </w:rPr>
        <w:t>- филиал федерального государственного бюджетного образовательного учреждения</w:t>
      </w:r>
    </w:p>
    <w:p w14:paraId="2A6FE662" w14:textId="77777777" w:rsidR="008D3836" w:rsidRPr="008D3836" w:rsidRDefault="008D3836" w:rsidP="008D3836">
      <w:pPr>
        <w:spacing w:after="0"/>
        <w:jc w:val="center"/>
        <w:rPr>
          <w:rFonts w:eastAsia="Times New Roman" w:cs="Times New Roman"/>
          <w:spacing w:val="-12"/>
          <w:sz w:val="24"/>
          <w:szCs w:val="24"/>
          <w:lang w:eastAsia="ru-RU"/>
        </w:rPr>
      </w:pPr>
      <w:r w:rsidRPr="008D3836">
        <w:rPr>
          <w:rFonts w:eastAsia="Times New Roman" w:cs="Times New Roman"/>
          <w:spacing w:val="-12"/>
          <w:sz w:val="24"/>
          <w:szCs w:val="24"/>
          <w:lang w:eastAsia="ru-RU"/>
        </w:rPr>
        <w:t xml:space="preserve"> дополнительного профессионального образования  </w:t>
      </w:r>
    </w:p>
    <w:p w14:paraId="21E60443" w14:textId="77777777" w:rsidR="008D3836" w:rsidRPr="008D3836" w:rsidRDefault="008D3836" w:rsidP="008D3836">
      <w:pPr>
        <w:keepNext/>
        <w:spacing w:after="0"/>
        <w:jc w:val="center"/>
        <w:rPr>
          <w:rFonts w:eastAsia="Times New Roman" w:cs="Times New Roman"/>
          <w:spacing w:val="-12"/>
          <w:sz w:val="24"/>
          <w:szCs w:val="24"/>
          <w:lang w:eastAsia="ru-RU"/>
        </w:rPr>
      </w:pPr>
      <w:r w:rsidRPr="008D3836">
        <w:rPr>
          <w:rFonts w:eastAsia="Times New Roman" w:cs="Times New Roman"/>
          <w:bCs/>
          <w:spacing w:val="-12"/>
          <w:sz w:val="24"/>
          <w:szCs w:val="24"/>
          <w:lang w:eastAsia="ru-RU"/>
        </w:rPr>
        <w:t xml:space="preserve">«РОССИЙСКАЯ МЕДИЦИНСКАЯ АКАДЕМИЯ </w:t>
      </w:r>
      <w:r w:rsidRPr="008D3836">
        <w:rPr>
          <w:rFonts w:eastAsia="Times New Roman" w:cs="Times New Roman"/>
          <w:spacing w:val="-12"/>
          <w:sz w:val="24"/>
          <w:szCs w:val="24"/>
          <w:lang w:eastAsia="ru-RU"/>
        </w:rPr>
        <w:t xml:space="preserve">НЕПРЕРЫВНОГО </w:t>
      </w:r>
    </w:p>
    <w:p w14:paraId="103E3CD5" w14:textId="77777777" w:rsidR="008D3836" w:rsidRPr="008D3836" w:rsidRDefault="008D3836" w:rsidP="008D3836">
      <w:pPr>
        <w:keepNext/>
        <w:spacing w:after="0"/>
        <w:jc w:val="center"/>
        <w:rPr>
          <w:rFonts w:eastAsia="Times New Roman" w:cs="Times New Roman"/>
          <w:spacing w:val="-12"/>
          <w:sz w:val="24"/>
          <w:szCs w:val="24"/>
          <w:lang w:eastAsia="ru-RU"/>
        </w:rPr>
      </w:pPr>
      <w:r w:rsidRPr="008D3836">
        <w:rPr>
          <w:rFonts w:eastAsia="Times New Roman" w:cs="Times New Roman"/>
          <w:spacing w:val="-12"/>
          <w:sz w:val="24"/>
          <w:szCs w:val="24"/>
          <w:lang w:eastAsia="ru-RU"/>
        </w:rPr>
        <w:t xml:space="preserve">ПРОФЕССИОНАЛЬНОГО ОБРАЗОВАНИЯ» </w:t>
      </w:r>
    </w:p>
    <w:p w14:paraId="3EB07D96" w14:textId="77777777" w:rsidR="008D3836" w:rsidRPr="008D3836" w:rsidRDefault="008D3836" w:rsidP="008D383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D3836">
        <w:rPr>
          <w:rFonts w:eastAsia="Times New Roman" w:cs="Times New Roman"/>
          <w:sz w:val="24"/>
          <w:szCs w:val="24"/>
          <w:lang w:eastAsia="ru-RU"/>
        </w:rPr>
        <w:t>(ПИУВ – филиал ФГБОУ ДПО РМАНПО Минздрава России)</w:t>
      </w:r>
    </w:p>
    <w:p w14:paraId="13CEC4E7" w14:textId="77777777" w:rsidR="008D3836" w:rsidRPr="008D3836" w:rsidRDefault="008D3836" w:rsidP="008D3836">
      <w:pPr>
        <w:spacing w:after="0" w:line="36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8D3836">
        <w:rPr>
          <w:rFonts w:eastAsia="Times New Roman" w:cs="Times New Roman"/>
          <w:color w:val="000000"/>
          <w:szCs w:val="28"/>
          <w:lang w:eastAsia="ru-RU"/>
        </w:rPr>
        <w:t xml:space="preserve">Кафедра анестезиологии-реаниматологии и скорой </w:t>
      </w:r>
      <w:r w:rsidRPr="008D3836">
        <w:rPr>
          <w:rFonts w:eastAsia="Times New Roman" w:cs="Times New Roman"/>
          <w:color w:val="000000"/>
          <w:sz w:val="32"/>
          <w:szCs w:val="32"/>
          <w:lang w:eastAsia="ru-RU"/>
        </w:rPr>
        <w:t>медицинской помощи</w:t>
      </w:r>
    </w:p>
    <w:p w14:paraId="7E648A7C" w14:textId="77777777" w:rsidR="008D3836" w:rsidRPr="008D3836" w:rsidRDefault="008D3836" w:rsidP="008D3836">
      <w:pPr>
        <w:spacing w:after="0" w:line="36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14:paraId="7221BC91" w14:textId="77777777" w:rsidR="008D3836" w:rsidRPr="008D3836" w:rsidRDefault="008D3836" w:rsidP="008D3836">
      <w:pPr>
        <w:spacing w:after="0" w:line="36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14:paraId="134BFAE5" w14:textId="77777777" w:rsidR="008D3836" w:rsidRPr="008D3836" w:rsidRDefault="008D3836" w:rsidP="008D3836">
      <w:pPr>
        <w:spacing w:after="0" w:line="36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14:paraId="64E4CC2D" w14:textId="77777777" w:rsidR="008D3836" w:rsidRPr="008D3836" w:rsidRDefault="008D3836" w:rsidP="008D3836">
      <w:pPr>
        <w:spacing w:after="0" w:line="360" w:lineRule="auto"/>
        <w:jc w:val="center"/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3879C1E6" w14:textId="77777777" w:rsidR="008D3836" w:rsidRPr="008D3836" w:rsidRDefault="008D3836" w:rsidP="008D3836">
      <w:pPr>
        <w:spacing w:after="0" w:line="360" w:lineRule="auto"/>
        <w:jc w:val="center"/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7E46BD87" w14:textId="77777777" w:rsidR="008D3836" w:rsidRDefault="008D3836" w:rsidP="00594CDA">
      <w:pPr>
        <w:spacing w:after="0"/>
        <w:jc w:val="center"/>
        <w:rPr>
          <w:rFonts w:eastAsia="Times New Roman" w:cs="Times New Roman"/>
          <w:b/>
          <w:bCs/>
          <w:sz w:val="48"/>
          <w:szCs w:val="48"/>
          <w:lang w:eastAsia="ru-RU"/>
        </w:rPr>
      </w:pPr>
      <w:r w:rsidRPr="008D3836">
        <w:rPr>
          <w:rFonts w:eastAsia="Times New Roman" w:cs="Times New Roman"/>
          <w:b/>
          <w:bCs/>
          <w:sz w:val="48"/>
          <w:szCs w:val="48"/>
          <w:lang w:eastAsia="ru-RU"/>
        </w:rPr>
        <w:t>«</w:t>
      </w:r>
      <w:bookmarkStart w:id="0" w:name="_Hlk88416936"/>
      <w:r w:rsidRPr="008D3836">
        <w:rPr>
          <w:rFonts w:eastAsia="Times New Roman" w:cs="Times New Roman"/>
          <w:b/>
          <w:bCs/>
          <w:sz w:val="48"/>
          <w:szCs w:val="48"/>
          <w:lang w:eastAsia="ru-RU"/>
        </w:rPr>
        <w:t xml:space="preserve">Ведение медицинской документации </w:t>
      </w:r>
    </w:p>
    <w:p w14:paraId="32106F72" w14:textId="13E91EF4" w:rsidR="008D3836" w:rsidRPr="008D3836" w:rsidRDefault="008D3836" w:rsidP="00594CDA">
      <w:pPr>
        <w:spacing w:after="0"/>
        <w:jc w:val="center"/>
        <w:rPr>
          <w:rFonts w:eastAsia="Times New Roman" w:cs="Times New Roman"/>
          <w:b/>
          <w:bCs/>
          <w:sz w:val="48"/>
          <w:szCs w:val="48"/>
          <w:lang w:eastAsia="ru-RU"/>
        </w:rPr>
      </w:pPr>
      <w:r w:rsidRPr="008D3836">
        <w:rPr>
          <w:rFonts w:eastAsia="Times New Roman" w:cs="Times New Roman"/>
          <w:b/>
          <w:bCs/>
          <w:sz w:val="48"/>
          <w:szCs w:val="48"/>
          <w:lang w:eastAsia="ru-RU"/>
        </w:rPr>
        <w:t>в анестезиологии</w:t>
      </w:r>
      <w:r w:rsidR="00594CDA">
        <w:rPr>
          <w:rFonts w:eastAsia="Times New Roman" w:cs="Times New Roman"/>
          <w:b/>
          <w:bCs/>
          <w:sz w:val="48"/>
          <w:szCs w:val="48"/>
          <w:lang w:eastAsia="ru-RU"/>
        </w:rPr>
        <w:t xml:space="preserve"> и интенсивной терапии</w:t>
      </w:r>
      <w:bookmarkEnd w:id="0"/>
      <w:r w:rsidR="00594CDA">
        <w:rPr>
          <w:rFonts w:eastAsia="Times New Roman" w:cs="Times New Roman"/>
          <w:b/>
          <w:bCs/>
          <w:sz w:val="48"/>
          <w:szCs w:val="48"/>
          <w:lang w:eastAsia="ru-RU"/>
        </w:rPr>
        <w:t>»</w:t>
      </w:r>
    </w:p>
    <w:p w14:paraId="3B90288E" w14:textId="77777777" w:rsidR="008D3836" w:rsidRPr="008D3836" w:rsidRDefault="008D3836" w:rsidP="008D3836">
      <w:pPr>
        <w:spacing w:after="0" w:line="360" w:lineRule="auto"/>
        <w:ind w:firstLine="709"/>
        <w:jc w:val="center"/>
        <w:rPr>
          <w:rFonts w:eastAsia="Times New Roman" w:cs="Times New Roman"/>
          <w:b/>
          <w:bCs/>
          <w:i/>
          <w:iCs/>
          <w:sz w:val="32"/>
          <w:szCs w:val="32"/>
          <w:lang w:eastAsia="ru-RU"/>
        </w:rPr>
      </w:pPr>
    </w:p>
    <w:p w14:paraId="247095A5" w14:textId="77777777" w:rsidR="008D3836" w:rsidRPr="008D3836" w:rsidRDefault="008D3836" w:rsidP="008D3836">
      <w:pPr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0E29AE6A" w14:textId="77777777" w:rsidR="008D3836" w:rsidRPr="008D3836" w:rsidRDefault="008D3836" w:rsidP="008D3836">
      <w:pPr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7014D951" w14:textId="77777777" w:rsidR="008D3836" w:rsidRPr="008D3836" w:rsidRDefault="008D3836" w:rsidP="008D3836">
      <w:pPr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6AE1FD32" w14:textId="77777777" w:rsidR="008D3836" w:rsidRPr="008D3836" w:rsidRDefault="008D3836" w:rsidP="008D3836">
      <w:pPr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14:paraId="7ABB6245" w14:textId="08C61B0C" w:rsidR="008D3836" w:rsidRDefault="008D3836" w:rsidP="008D3836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8D3836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Учебное пособие </w:t>
      </w:r>
    </w:p>
    <w:p w14:paraId="330844DF" w14:textId="7C6399AA" w:rsidR="00D80AC0" w:rsidRPr="008D3836" w:rsidRDefault="00D80AC0" w:rsidP="008D3836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для врачей-анестезиологов-реаниматологов</w:t>
      </w:r>
    </w:p>
    <w:p w14:paraId="01B5DBB2" w14:textId="77777777" w:rsidR="008D3836" w:rsidRPr="008D3836" w:rsidRDefault="008D3836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8B9DB0F" w14:textId="77777777" w:rsidR="008D3836" w:rsidRPr="008D3836" w:rsidRDefault="008D3836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D15AC69" w14:textId="77777777" w:rsidR="008D3836" w:rsidRPr="008D3836" w:rsidRDefault="008D3836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3842072" w14:textId="77777777" w:rsidR="008D3836" w:rsidRPr="008D3836" w:rsidRDefault="008D3836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EDD8943" w14:textId="2526E9CA" w:rsidR="008D3836" w:rsidRDefault="008D3836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0E3B157" w14:textId="1A1730F9" w:rsidR="00C573CB" w:rsidRDefault="00C573CB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6BE762F" w14:textId="53C8A59E" w:rsidR="00C573CB" w:rsidRDefault="00C573CB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3866F3F" w14:textId="67669D59" w:rsidR="00C573CB" w:rsidRDefault="00C573CB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6AF5AE3" w14:textId="77777777" w:rsidR="00C573CB" w:rsidRPr="008D3836" w:rsidRDefault="00C573CB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3E78CA1" w14:textId="77777777" w:rsidR="008D3836" w:rsidRPr="008D3836" w:rsidRDefault="008D3836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50AECA8" w14:textId="77777777" w:rsidR="008D3836" w:rsidRPr="008D3836" w:rsidRDefault="008D3836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F25BFA6" w14:textId="77777777" w:rsidR="008D3836" w:rsidRPr="008D3836" w:rsidRDefault="008D3836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6361C3E" w14:textId="77777777" w:rsidR="008D3836" w:rsidRPr="008D3836" w:rsidRDefault="008D3836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4E667AB" w14:textId="77777777" w:rsidR="008D3836" w:rsidRPr="008D3836" w:rsidRDefault="008D3836" w:rsidP="008D383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623C962" w14:textId="30DF0880" w:rsidR="008D3836" w:rsidRPr="00C573CB" w:rsidRDefault="008D3836" w:rsidP="008D3836">
      <w:pPr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573CB">
        <w:rPr>
          <w:rFonts w:eastAsia="Times New Roman" w:cs="Times New Roman"/>
          <w:color w:val="000000"/>
          <w:sz w:val="24"/>
          <w:szCs w:val="24"/>
          <w:lang w:eastAsia="ru-RU"/>
        </w:rPr>
        <w:t>г. Пенза 2021 г.</w:t>
      </w:r>
    </w:p>
    <w:p w14:paraId="7755DCDB" w14:textId="486FD253" w:rsidR="00AE5CFB" w:rsidRDefault="00F947B1" w:rsidP="008D3836">
      <w:pPr>
        <w:spacing w:after="0" w:line="36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493FF" wp14:editId="47B0F7E3">
                <wp:simplePos x="0" y="0"/>
                <wp:positionH relativeFrom="column">
                  <wp:posOffset>2701290</wp:posOffset>
                </wp:positionH>
                <wp:positionV relativeFrom="paragraph">
                  <wp:posOffset>407035</wp:posOffset>
                </wp:positionV>
                <wp:extent cx="476250" cy="371475"/>
                <wp:effectExtent l="0" t="0" r="0" b="95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B150B" id="Прямоугольник 9" o:spid="_x0000_s1026" style="position:absolute;margin-left:212.7pt;margin-top:32.05pt;width:37.5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" fillcolor="white [3212]" stroked="f" strokeweight="1pt"/>
            </w:pict>
          </mc:Fallback>
        </mc:AlternateContent>
      </w:r>
      <w:r w:rsidR="00EF4FA8">
        <w:rPr>
          <w:rFonts w:eastAsia="Times New Roman" w:cs="Times New Roman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960EE" wp14:editId="4D9AA86E">
                <wp:simplePos x="0" y="0"/>
                <wp:positionH relativeFrom="column">
                  <wp:posOffset>2425700</wp:posOffset>
                </wp:positionH>
                <wp:positionV relativeFrom="paragraph">
                  <wp:posOffset>1218565</wp:posOffset>
                </wp:positionV>
                <wp:extent cx="838200" cy="584200"/>
                <wp:effectExtent l="0" t="0" r="0" b="63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84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AC7D4" id="Прямоугольник 5" o:spid="_x0000_s1026" style="position:absolute;margin-left:191pt;margin-top:95.95pt;width:66pt;height:4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" fillcolor="white [3201]" stroked="f" strokeweight="1pt"/>
            </w:pict>
          </mc:Fallback>
        </mc:AlternateContent>
      </w:r>
      <w:r w:rsidR="00704BC2">
        <w:rPr>
          <w:rFonts w:eastAsia="Times New Roman" w:cs="Times New Roman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22C3B" wp14:editId="250DDC53">
                <wp:simplePos x="0" y="0"/>
                <wp:positionH relativeFrom="column">
                  <wp:posOffset>2590165</wp:posOffset>
                </wp:positionH>
                <wp:positionV relativeFrom="paragraph">
                  <wp:posOffset>779780</wp:posOffset>
                </wp:positionV>
                <wp:extent cx="838200" cy="584200"/>
                <wp:effectExtent l="0" t="0" r="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84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82CE8" id="Прямоугольник 6" o:spid="_x0000_s1026" style="position:absolute;margin-left:203.95pt;margin-top:61.4pt;width:66pt;height:4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" fillcolor="white [3201]" stroked="f" strokeweight="1pt"/>
            </w:pict>
          </mc:Fallback>
        </mc:AlternateContent>
      </w:r>
    </w:p>
    <w:p w14:paraId="401870D8" w14:textId="15FCBFD3" w:rsidR="00AE5CFB" w:rsidRDefault="00AE5CFB" w:rsidP="008D3836">
      <w:pPr>
        <w:spacing w:after="0" w:line="36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  <w:sectPr w:rsidR="00AE5CFB" w:rsidSect="00F947B1">
          <w:footerReference w:type="default" r:id="rId8"/>
          <w:footerReference w:type="first" r:id="rId9"/>
          <w:pgSz w:w="11906" w:h="16838" w:code="9"/>
          <w:pgMar w:top="1134" w:right="851" w:bottom="1134" w:left="1701" w:header="709" w:footer="709" w:gutter="0"/>
          <w:pgNumType w:start="0"/>
          <w:cols w:space="708"/>
          <w:docGrid w:linePitch="381"/>
        </w:sectPr>
      </w:pPr>
    </w:p>
    <w:p w14:paraId="6C3002F6" w14:textId="04ADEC82" w:rsidR="008D3836" w:rsidRDefault="008D3836" w:rsidP="008D3836">
      <w:pPr>
        <w:widowControl w:val="0"/>
        <w:spacing w:after="0"/>
        <w:ind w:firstLine="709"/>
        <w:jc w:val="center"/>
        <w:rPr>
          <w:b/>
          <w:bCs/>
        </w:rPr>
      </w:pPr>
    </w:p>
    <w:tbl>
      <w:tblPr>
        <w:tblStyle w:val="a5"/>
        <w:tblW w:w="17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363"/>
        <w:gridCol w:w="8363"/>
      </w:tblGrid>
      <w:tr w:rsidR="00EE103F" w:rsidRPr="00EE103F" w14:paraId="569680B1" w14:textId="77777777" w:rsidTr="00EE103F">
        <w:tc>
          <w:tcPr>
            <w:tcW w:w="846" w:type="dxa"/>
          </w:tcPr>
          <w:p w14:paraId="6BE2A1C1" w14:textId="7DE11A64" w:rsidR="00EE103F" w:rsidRPr="00EE103F" w:rsidRDefault="00EE103F" w:rsidP="00EE103F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E10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УДК:</w:t>
            </w:r>
          </w:p>
        </w:tc>
        <w:tc>
          <w:tcPr>
            <w:tcW w:w="8363" w:type="dxa"/>
          </w:tcPr>
          <w:p w14:paraId="0C4FCA7A" w14:textId="4276BC15" w:rsidR="00EE103F" w:rsidRPr="00EE103F" w:rsidRDefault="00EE103F" w:rsidP="00EE103F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E10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61</w:t>
            </w:r>
            <w:r w:rsidR="0069373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EE10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-089.5</w:t>
            </w:r>
            <w:r w:rsidR="0069373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+616-083.98:002.61</w:t>
            </w:r>
          </w:p>
        </w:tc>
        <w:tc>
          <w:tcPr>
            <w:tcW w:w="8363" w:type="dxa"/>
          </w:tcPr>
          <w:p w14:paraId="7064657E" w14:textId="290DAA6C" w:rsidR="00EE103F" w:rsidRPr="00EE103F" w:rsidRDefault="00EE103F" w:rsidP="00EE103F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3739" w:rsidRPr="00EE103F" w14:paraId="4F8962E6" w14:textId="77777777" w:rsidTr="00EE103F">
        <w:tc>
          <w:tcPr>
            <w:tcW w:w="846" w:type="dxa"/>
          </w:tcPr>
          <w:p w14:paraId="66D3F21F" w14:textId="4E1DCBA2" w:rsidR="00693739" w:rsidRPr="00EE103F" w:rsidRDefault="00693739" w:rsidP="00693739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E10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ББК</w:t>
            </w:r>
          </w:p>
        </w:tc>
        <w:tc>
          <w:tcPr>
            <w:tcW w:w="8363" w:type="dxa"/>
          </w:tcPr>
          <w:p w14:paraId="5961B6AA" w14:textId="14BEFD63" w:rsidR="00693739" w:rsidRPr="00EE103F" w:rsidRDefault="00693739" w:rsidP="00693739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E10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E103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7Щ95</w:t>
            </w:r>
          </w:p>
        </w:tc>
        <w:tc>
          <w:tcPr>
            <w:tcW w:w="8363" w:type="dxa"/>
          </w:tcPr>
          <w:p w14:paraId="6BFC77B6" w14:textId="6C176A9B" w:rsidR="00693739" w:rsidRPr="00EE103F" w:rsidRDefault="00693739" w:rsidP="00693739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4842422" w14:textId="77777777" w:rsidR="008D3836" w:rsidRDefault="008D3836" w:rsidP="008D3836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57636E9" w14:textId="4F2D362C" w:rsidR="008D3836" w:rsidRPr="008D3836" w:rsidRDefault="008D3836" w:rsidP="00A16AC4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D3836">
        <w:rPr>
          <w:rFonts w:eastAsia="Times New Roman" w:cs="Times New Roman"/>
          <w:b/>
          <w:sz w:val="24"/>
          <w:szCs w:val="24"/>
          <w:lang w:eastAsia="ru-RU"/>
        </w:rPr>
        <w:t>Министерство здравоохранения Российской Федерации</w:t>
      </w:r>
    </w:p>
    <w:p w14:paraId="73253AD8" w14:textId="77777777" w:rsidR="008D3836" w:rsidRPr="008D3836" w:rsidRDefault="008D3836" w:rsidP="00A16AC4">
      <w:pPr>
        <w:spacing w:after="0"/>
        <w:jc w:val="center"/>
        <w:rPr>
          <w:rFonts w:eastAsia="Times New Roman" w:cs="Times New Roman"/>
          <w:b/>
          <w:spacing w:val="-12"/>
          <w:sz w:val="24"/>
          <w:szCs w:val="24"/>
          <w:lang w:eastAsia="ru-RU"/>
        </w:rPr>
      </w:pPr>
      <w:r w:rsidRPr="008D3836">
        <w:rPr>
          <w:rFonts w:eastAsia="Times New Roman" w:cs="Times New Roman"/>
          <w:b/>
          <w:spacing w:val="-12"/>
          <w:sz w:val="24"/>
          <w:szCs w:val="24"/>
          <w:lang w:eastAsia="ru-RU"/>
        </w:rPr>
        <w:t>ПЕНЗЕНСКИЙ ИНСТИТУТ УСОВЕРШЕНСТВОВАНИЯ ВРАЧЕЙ</w:t>
      </w:r>
    </w:p>
    <w:p w14:paraId="764F6521" w14:textId="77777777" w:rsidR="008D3836" w:rsidRPr="008D3836" w:rsidRDefault="008D3836" w:rsidP="00A16AC4">
      <w:pPr>
        <w:spacing w:after="0"/>
        <w:jc w:val="center"/>
        <w:rPr>
          <w:rFonts w:eastAsia="Times New Roman" w:cs="Times New Roman"/>
          <w:b/>
          <w:spacing w:val="-12"/>
          <w:sz w:val="24"/>
          <w:szCs w:val="24"/>
          <w:lang w:eastAsia="ru-RU"/>
        </w:rPr>
      </w:pPr>
      <w:r w:rsidRPr="008D3836">
        <w:rPr>
          <w:rFonts w:eastAsia="Times New Roman" w:cs="Times New Roman"/>
          <w:b/>
          <w:spacing w:val="-12"/>
          <w:sz w:val="24"/>
          <w:szCs w:val="24"/>
          <w:lang w:eastAsia="ru-RU"/>
        </w:rPr>
        <w:t>- филиал федерального государственного бюджетного образовательного учреждения</w:t>
      </w:r>
    </w:p>
    <w:p w14:paraId="5EE79C25" w14:textId="7193A48D" w:rsidR="008D3836" w:rsidRPr="008D3836" w:rsidRDefault="008D3836" w:rsidP="00A16AC4">
      <w:pPr>
        <w:spacing w:after="0"/>
        <w:jc w:val="center"/>
        <w:rPr>
          <w:rFonts w:eastAsia="Times New Roman" w:cs="Times New Roman"/>
          <w:b/>
          <w:spacing w:val="-12"/>
          <w:sz w:val="24"/>
          <w:szCs w:val="24"/>
          <w:lang w:eastAsia="ru-RU"/>
        </w:rPr>
      </w:pPr>
      <w:r w:rsidRPr="008D3836">
        <w:rPr>
          <w:rFonts w:eastAsia="Times New Roman" w:cs="Times New Roman"/>
          <w:b/>
          <w:spacing w:val="-12"/>
          <w:sz w:val="24"/>
          <w:szCs w:val="24"/>
          <w:lang w:eastAsia="ru-RU"/>
        </w:rPr>
        <w:t xml:space="preserve">дополнительного профессионального образования </w:t>
      </w:r>
      <w:r w:rsidRPr="008D3836">
        <w:rPr>
          <w:rFonts w:eastAsia="Times New Roman" w:cs="Times New Roman"/>
          <w:b/>
          <w:bCs/>
          <w:spacing w:val="-12"/>
          <w:sz w:val="24"/>
          <w:szCs w:val="24"/>
          <w:lang w:eastAsia="ru-RU"/>
        </w:rPr>
        <w:t xml:space="preserve">«РОССИЙСКАЯ МЕДИЦИНСКАЯ АКАДЕМИЯ </w:t>
      </w:r>
      <w:r w:rsidRPr="008D3836">
        <w:rPr>
          <w:rFonts w:eastAsia="Times New Roman" w:cs="Times New Roman"/>
          <w:b/>
          <w:spacing w:val="-12"/>
          <w:sz w:val="24"/>
          <w:szCs w:val="24"/>
          <w:lang w:eastAsia="ru-RU"/>
        </w:rPr>
        <w:t>НЕПРЕРЫВНОГО ПРОФЕССИОНАЛЬНОГО ОБРАЗОВАНИЯ»</w:t>
      </w:r>
    </w:p>
    <w:p w14:paraId="765E2CB4" w14:textId="77777777" w:rsidR="008D3836" w:rsidRPr="008D3836" w:rsidRDefault="008D3836" w:rsidP="00A16AC4">
      <w:pPr>
        <w:spacing w:after="0"/>
        <w:jc w:val="center"/>
        <w:rPr>
          <w:rFonts w:eastAsia="Times New Roman" w:cs="Times New Roman"/>
          <w:b/>
          <w:spacing w:val="-12"/>
          <w:sz w:val="24"/>
          <w:szCs w:val="24"/>
          <w:lang w:eastAsia="ru-RU"/>
        </w:rPr>
      </w:pPr>
      <w:r w:rsidRPr="008D3836">
        <w:rPr>
          <w:rFonts w:eastAsia="Times New Roman" w:cs="Times New Roman"/>
          <w:sz w:val="24"/>
          <w:szCs w:val="24"/>
          <w:lang w:eastAsia="ru-RU"/>
        </w:rPr>
        <w:t>(ПИУВ – филиал ФГБОУ ДПО РМАНПО Минздрава России)</w:t>
      </w:r>
    </w:p>
    <w:p w14:paraId="15E5D97F" w14:textId="77777777" w:rsidR="008D3836" w:rsidRPr="008D3836" w:rsidRDefault="008D3836" w:rsidP="00A16AC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DD5AA64" w14:textId="77777777" w:rsidR="008D3836" w:rsidRPr="008D3836" w:rsidRDefault="008D3836" w:rsidP="008D383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D3836">
        <w:rPr>
          <w:rFonts w:eastAsia="Times New Roman" w:cs="Times New Roman"/>
          <w:sz w:val="24"/>
          <w:szCs w:val="24"/>
          <w:lang w:eastAsia="ru-RU"/>
        </w:rPr>
        <w:t xml:space="preserve">Авторы: </w:t>
      </w:r>
    </w:p>
    <w:p w14:paraId="78F67C37" w14:textId="54D96213" w:rsidR="008D3836" w:rsidRPr="008D3836" w:rsidRDefault="00A16AC4" w:rsidP="008D383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16AC4">
        <w:rPr>
          <w:rFonts w:eastAsia="Times New Roman" w:cs="Times New Roman"/>
          <w:b/>
          <w:color w:val="000000"/>
          <w:sz w:val="24"/>
          <w:szCs w:val="24"/>
          <w:lang w:eastAsia="ru-RU"/>
        </w:rPr>
        <w:t>Щукин Виталий Станиславович</w:t>
      </w:r>
      <w:r w:rsidR="008D3836" w:rsidRPr="008D38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</w:t>
      </w:r>
      <w:r w:rsidR="008D3836" w:rsidRPr="008D3836">
        <w:rPr>
          <w:rFonts w:eastAsia="Times New Roman" w:cs="Times New Roman"/>
          <w:sz w:val="24"/>
          <w:szCs w:val="24"/>
          <w:lang w:eastAsia="ru-RU"/>
        </w:rPr>
        <w:t>канд. мед. наук, доцент, доцент кафедры анестезиологии-реаниматологии и скорой медицинской помощи</w:t>
      </w:r>
      <w:r w:rsidR="008D3836" w:rsidRPr="008D3836">
        <w:rPr>
          <w:rFonts w:eastAsia="Times New Roman" w:cs="Times New Roman"/>
          <w:b/>
          <w:spacing w:val="-12"/>
          <w:sz w:val="24"/>
          <w:szCs w:val="24"/>
          <w:lang w:eastAsia="ru-RU"/>
        </w:rPr>
        <w:t xml:space="preserve">» </w:t>
      </w:r>
      <w:r w:rsidR="008D3836" w:rsidRPr="008D3836">
        <w:rPr>
          <w:rFonts w:eastAsia="Times New Roman" w:cs="Times New Roman"/>
          <w:sz w:val="24"/>
          <w:szCs w:val="24"/>
          <w:lang w:eastAsia="ru-RU"/>
        </w:rPr>
        <w:t xml:space="preserve">(ПИУВ – филиал ФГБОУ ДПО РМАНПО Минздрава России) </w:t>
      </w:r>
    </w:p>
    <w:p w14:paraId="03E788F5" w14:textId="74861F2F" w:rsidR="00A16AC4" w:rsidRPr="00A16AC4" w:rsidRDefault="00A16AC4" w:rsidP="00A16AC4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A16AC4">
        <w:rPr>
          <w:rFonts w:eastAsia="Times New Roman" w:cs="Times New Roman"/>
          <w:b/>
          <w:bCs/>
          <w:sz w:val="24"/>
          <w:szCs w:val="24"/>
          <w:lang w:eastAsia="ru-RU"/>
        </w:rPr>
        <w:t>Ведение медицинской документации в анестезиологии</w:t>
      </w:r>
      <w:r w:rsidR="00594CD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интенсивной терапии</w:t>
      </w:r>
      <w:r w:rsidRPr="00A16AC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B22D0AD" w14:textId="48336DFF" w:rsidR="008D3836" w:rsidRPr="008D3836" w:rsidRDefault="008D3836" w:rsidP="00A16AC4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D3836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Учебное пособие </w:t>
      </w:r>
      <w:r w:rsidR="00A16AC4">
        <w:rPr>
          <w:rFonts w:eastAsia="Times New Roman" w:cs="Times New Roman"/>
          <w:color w:val="000000"/>
          <w:sz w:val="24"/>
          <w:szCs w:val="24"/>
          <w:lang w:eastAsia="ru-RU"/>
        </w:rPr>
        <w:t>Щукин В.С</w:t>
      </w:r>
      <w:r w:rsidRPr="008D38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– Пенза: </w:t>
      </w:r>
      <w:r w:rsidRPr="008D3836">
        <w:rPr>
          <w:rFonts w:eastAsia="Times New Roman" w:cs="Times New Roman"/>
          <w:sz w:val="24"/>
          <w:szCs w:val="24"/>
          <w:lang w:eastAsia="ru-RU"/>
        </w:rPr>
        <w:t>ПИУВ – филиал ФГБОУ ДПО РМАНПО Минздрава России</w:t>
      </w:r>
      <w:r w:rsidRPr="008D3836">
        <w:rPr>
          <w:rFonts w:eastAsia="Times New Roman" w:cs="Times New Roman"/>
          <w:color w:val="000000"/>
          <w:sz w:val="24"/>
          <w:szCs w:val="24"/>
          <w:lang w:eastAsia="ru-RU"/>
        </w:rPr>
        <w:t>, 202</w:t>
      </w:r>
      <w:r w:rsidR="00A16A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 </w:t>
      </w:r>
      <w:r w:rsidRPr="008D38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г. </w:t>
      </w:r>
      <w:r w:rsidRPr="008D3836">
        <w:rPr>
          <w:rFonts w:eastAsia="Times New Roman" w:cs="Times New Roman"/>
          <w:color w:val="993300"/>
          <w:sz w:val="24"/>
          <w:szCs w:val="24"/>
          <w:lang w:eastAsia="ru-RU"/>
        </w:rPr>
        <w:t xml:space="preserve"> </w:t>
      </w:r>
      <w:r w:rsidRPr="008D3836">
        <w:rPr>
          <w:rFonts w:eastAsia="Times New Roman" w:cs="Times New Roman"/>
          <w:sz w:val="24"/>
          <w:szCs w:val="24"/>
          <w:lang w:eastAsia="ru-RU"/>
        </w:rPr>
        <w:t>с.</w:t>
      </w:r>
      <w:r w:rsidR="00704BC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94CDA">
        <w:rPr>
          <w:rFonts w:eastAsia="Times New Roman" w:cs="Times New Roman"/>
          <w:sz w:val="24"/>
          <w:szCs w:val="24"/>
          <w:lang w:eastAsia="ru-RU"/>
        </w:rPr>
        <w:t>3</w:t>
      </w:r>
      <w:r w:rsidR="00EF4FA8">
        <w:rPr>
          <w:rFonts w:eastAsia="Times New Roman" w:cs="Times New Roman"/>
          <w:sz w:val="24"/>
          <w:szCs w:val="24"/>
          <w:lang w:eastAsia="ru-RU"/>
        </w:rPr>
        <w:t>3</w:t>
      </w:r>
    </w:p>
    <w:p w14:paraId="01AC7410" w14:textId="77777777" w:rsidR="008D3836" w:rsidRPr="008D3836" w:rsidRDefault="008D3836" w:rsidP="008D383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FED3CFD" w14:textId="77777777" w:rsidR="008D3836" w:rsidRPr="008D3836" w:rsidRDefault="008D3836" w:rsidP="008D383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B499213" w14:textId="77777777" w:rsidR="008D3836" w:rsidRPr="008D3836" w:rsidRDefault="008D3836" w:rsidP="008D383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075BD6B" w14:textId="125756FD" w:rsidR="008D3836" w:rsidRPr="008D3836" w:rsidRDefault="008D3836" w:rsidP="008D383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D3836">
        <w:rPr>
          <w:rFonts w:eastAsia="Times New Roman" w:cs="Times New Roman"/>
          <w:sz w:val="24"/>
          <w:szCs w:val="24"/>
          <w:lang w:eastAsia="ru-RU"/>
        </w:rPr>
        <w:t>Рецензент:</w:t>
      </w:r>
    </w:p>
    <w:p w14:paraId="2FF07588" w14:textId="4E5AB45C" w:rsidR="008D3836" w:rsidRPr="005A1419" w:rsidRDefault="005A1419" w:rsidP="008D3836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1419">
        <w:rPr>
          <w:rFonts w:eastAsia="Times New Roman" w:cs="Times New Roman"/>
          <w:b/>
          <w:sz w:val="24"/>
          <w:szCs w:val="24"/>
          <w:lang w:eastAsia="ru-RU"/>
        </w:rPr>
        <w:t>Ивачёва Наталья Андреевна</w:t>
      </w:r>
      <w:r w:rsidR="008D3836" w:rsidRPr="005A14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A1419">
        <w:rPr>
          <w:rFonts w:eastAsia="Times New Roman" w:cs="Times New Roman"/>
          <w:sz w:val="24"/>
          <w:szCs w:val="24"/>
          <w:lang w:eastAsia="ru-RU"/>
        </w:rPr>
        <w:t>–</w:t>
      </w:r>
      <w:r w:rsidR="008D3836" w:rsidRPr="005A14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A1419">
        <w:rPr>
          <w:rFonts w:eastAsia="Times New Roman" w:cs="Times New Roman"/>
          <w:sz w:val="24"/>
          <w:szCs w:val="24"/>
          <w:lang w:eastAsia="ru-RU"/>
        </w:rPr>
        <w:t>д.м.н.,</w:t>
      </w:r>
      <w:r w:rsidR="008D3836" w:rsidRPr="005A141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80AC0">
        <w:rPr>
          <w:rFonts w:eastAsia="Times New Roman" w:cs="Times New Roman"/>
          <w:sz w:val="24"/>
          <w:szCs w:val="24"/>
          <w:lang w:eastAsia="ru-RU"/>
        </w:rPr>
        <w:t>доцент</w:t>
      </w:r>
      <w:r w:rsidR="008D3836" w:rsidRPr="005A1419">
        <w:rPr>
          <w:rFonts w:eastAsia="Times New Roman" w:cs="Times New Roman"/>
          <w:sz w:val="24"/>
          <w:szCs w:val="24"/>
          <w:lang w:eastAsia="ru-RU"/>
        </w:rPr>
        <w:t xml:space="preserve"> кафедры </w:t>
      </w:r>
      <w:r w:rsidRPr="005A1419">
        <w:rPr>
          <w:rFonts w:eastAsia="Times New Roman" w:cs="Times New Roman"/>
          <w:sz w:val="24"/>
          <w:szCs w:val="24"/>
          <w:lang w:eastAsia="ru-RU"/>
        </w:rPr>
        <w:t>хирургии и эндоскопии</w:t>
      </w:r>
      <w:r w:rsidR="008D3836" w:rsidRPr="005A1419">
        <w:rPr>
          <w:rFonts w:eastAsia="Times New Roman" w:cs="Times New Roman"/>
          <w:sz w:val="24"/>
          <w:szCs w:val="24"/>
          <w:lang w:eastAsia="ru-RU"/>
        </w:rPr>
        <w:t xml:space="preserve"> ПИУВ – филиал ФГБОУ ДПО РМАНПО Минздрава России; </w:t>
      </w:r>
    </w:p>
    <w:p w14:paraId="36D9BD12" w14:textId="77777777" w:rsidR="008D3836" w:rsidRPr="008D3836" w:rsidRDefault="008D3836" w:rsidP="008D3836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56836A1" w14:textId="3F2471F0" w:rsidR="00A16AC4" w:rsidRDefault="008D3836" w:rsidP="008D3836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D3836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Учебное пособие </w:t>
      </w:r>
      <w:r w:rsidRPr="008D3836">
        <w:rPr>
          <w:rFonts w:eastAsia="Times New Roman" w:cs="Times New Roman"/>
          <w:sz w:val="24"/>
          <w:szCs w:val="24"/>
          <w:lang w:eastAsia="ru-RU"/>
        </w:rPr>
        <w:t>«</w:t>
      </w:r>
      <w:r w:rsidR="00A16AC4" w:rsidRPr="00A16AC4">
        <w:rPr>
          <w:rFonts w:eastAsia="Times New Roman" w:cs="Times New Roman"/>
          <w:b/>
          <w:bCs/>
          <w:sz w:val="24"/>
          <w:szCs w:val="24"/>
          <w:lang w:eastAsia="ru-RU"/>
        </w:rPr>
        <w:t>Ведение медицинской документации в анестезиологии</w:t>
      </w:r>
      <w:r w:rsidR="00594CD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интенсивной терапии</w:t>
      </w:r>
      <w:r w:rsidRPr="008D383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» </w:t>
      </w:r>
      <w:r w:rsidRPr="008D38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посвящено актуальным </w:t>
      </w:r>
      <w:r w:rsidR="00A16A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организационным </w:t>
      </w:r>
      <w:r w:rsidRPr="008D38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вопросам </w:t>
      </w:r>
      <w:r w:rsidR="00A16A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ведения медицинской документации в специальности и особенностям в педиатрической практике, изложены нормативные требования и методологический подход </w:t>
      </w:r>
      <w:r w:rsidR="00CF067F">
        <w:rPr>
          <w:rFonts w:eastAsia="Times New Roman" w:cs="Times New Roman"/>
          <w:color w:val="000000"/>
          <w:sz w:val="24"/>
          <w:szCs w:val="24"/>
          <w:lang w:eastAsia="ru-RU"/>
        </w:rPr>
        <w:t>протоколирования деятельности в анестезиологии, интенсивной терапии и скорой помощи</w:t>
      </w:r>
      <w:r w:rsidR="00A16AC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5947C35B" w14:textId="0CB87AB3" w:rsidR="00CF067F" w:rsidRDefault="008D3836" w:rsidP="008D3836">
      <w:pPr>
        <w:widowControl w:val="0"/>
        <w:spacing w:after="0"/>
        <w:ind w:firstLine="709"/>
        <w:jc w:val="both"/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</w:pPr>
      <w:r w:rsidRPr="008D3836">
        <w:rPr>
          <w:rFonts w:eastAsia="Times New Roman" w:cs="Times New Roman"/>
          <w:b/>
          <w:color w:val="000000"/>
          <w:spacing w:val="6"/>
          <w:sz w:val="23"/>
          <w:szCs w:val="23"/>
          <w:shd w:val="clear" w:color="auto" w:fill="FFFFFF"/>
          <w:lang w:eastAsia="x-none"/>
        </w:rPr>
        <w:t>Учебное пособие</w:t>
      </w:r>
      <w:r w:rsidRPr="008D3836">
        <w:rPr>
          <w:rFonts w:eastAsia="Times New Roman" w:cs="Times New Roman"/>
          <w:b/>
          <w:bCs/>
          <w:spacing w:val="6"/>
          <w:sz w:val="23"/>
          <w:szCs w:val="23"/>
          <w:shd w:val="clear" w:color="auto" w:fill="FFFFFF"/>
          <w:lang w:eastAsia="x-none"/>
        </w:rPr>
        <w:t xml:space="preserve"> </w:t>
      </w:r>
      <w:r w:rsidRPr="008D3836">
        <w:rPr>
          <w:rFonts w:eastAsia="Times New Roman" w:cs="Times New Roman"/>
          <w:color w:val="000000"/>
          <w:spacing w:val="6"/>
          <w:sz w:val="24"/>
          <w:szCs w:val="24"/>
          <w:shd w:val="clear" w:color="auto" w:fill="FFFFFF"/>
          <w:lang w:eastAsia="x-none"/>
        </w:rPr>
        <w:t>предназначено</w:t>
      </w:r>
      <w:r w:rsidRPr="008D3836">
        <w:rPr>
          <w:rFonts w:eastAsia="Times New Roman" w:cs="Times New Roman"/>
          <w:color w:val="FF0000"/>
          <w:spacing w:val="6"/>
          <w:sz w:val="24"/>
          <w:szCs w:val="24"/>
          <w:shd w:val="clear" w:color="auto" w:fill="FFFFFF"/>
          <w:lang w:eastAsia="x-none"/>
        </w:rPr>
        <w:t xml:space="preserve"> </w:t>
      </w:r>
      <w:r w:rsidRPr="008D3836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>для обучающихся по образовательным программам высшего образования – подготовка кадров высшей квалификации в ординатуре по специальностям: «Анестезиология</w:t>
      </w:r>
      <w:r w:rsidR="00CF067F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>-</w:t>
      </w:r>
      <w:r w:rsidRPr="008D3836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 xml:space="preserve">реаниматология», </w:t>
      </w:r>
      <w:r w:rsidRPr="008D3836">
        <w:rPr>
          <w:rFonts w:eastAsia="Times New Roman" w:cs="Times New Roman"/>
          <w:iCs/>
          <w:color w:val="000000"/>
          <w:spacing w:val="6"/>
          <w:sz w:val="24"/>
          <w:szCs w:val="24"/>
          <w:shd w:val="clear" w:color="auto" w:fill="FFFFFF"/>
          <w:lang w:eastAsia="x-none"/>
        </w:rPr>
        <w:t xml:space="preserve">а также широкому кругу врачей, прежде всего анестезиологов-реаниматологов, </w:t>
      </w:r>
      <w:r w:rsidRPr="008D3836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 xml:space="preserve">с целью ознакомления с </w:t>
      </w:r>
      <w:r w:rsidR="00F25741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 xml:space="preserve">актуальной нормативной базой оформления медицинской документации, </w:t>
      </w:r>
      <w:r w:rsidRPr="008D3836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 xml:space="preserve">основными </w:t>
      </w:r>
      <w:r w:rsidR="00CF067F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 xml:space="preserve">правилами, </w:t>
      </w:r>
      <w:r w:rsidR="00F25741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>особенностями в педиатрической практике</w:t>
      </w:r>
      <w:r w:rsidR="00CF067F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 xml:space="preserve">, </w:t>
      </w:r>
      <w:r w:rsidR="00F25741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 xml:space="preserve">вариантами </w:t>
      </w:r>
      <w:r w:rsidR="00CF067F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 xml:space="preserve">получения информированного добровольного согласия на медицинское вмешательство, в том числе в экстренных ситуациях, </w:t>
      </w:r>
      <w:r w:rsidR="00F25741">
        <w:rPr>
          <w:rFonts w:eastAsia="Times New Roman" w:cs="Times New Roman"/>
          <w:spacing w:val="6"/>
          <w:sz w:val="24"/>
          <w:szCs w:val="24"/>
          <w:shd w:val="clear" w:color="auto" w:fill="FFFFFF"/>
          <w:lang w:eastAsia="x-none"/>
        </w:rPr>
        <w:t>ответственностью за ненадлежащее ведение документации.</w:t>
      </w:r>
    </w:p>
    <w:p w14:paraId="43B39310" w14:textId="299F542A" w:rsidR="008D3836" w:rsidRPr="008D3836" w:rsidRDefault="00693739" w:rsidP="008D3836">
      <w:pPr>
        <w:keepNext/>
        <w:keepLines/>
        <w:spacing w:before="480" w:after="240" w:line="276" w:lineRule="auto"/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Утверждено</w:t>
      </w:r>
      <w:r w:rsidR="008D3836" w:rsidRPr="008D3836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на Ученом </w:t>
      </w:r>
      <w:r w:rsidR="00F947B1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овете </w:t>
      </w:r>
      <w:r w:rsidRPr="0069373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ПИУВ – филиал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693739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ФГБОУ ДПО РМАНПО Минздрава России </w:t>
      </w:r>
      <w:r w:rsidR="00D80AC0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29</w:t>
      </w:r>
      <w:r w:rsidR="008D3836" w:rsidRPr="008D3836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80AC0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ноября</w:t>
      </w:r>
      <w:r w:rsidR="00F25741" w:rsidRPr="00F25741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D3836" w:rsidRPr="008D3836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202</w:t>
      </w:r>
      <w:r w:rsidR="00F25741" w:rsidRPr="00F25741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1 </w:t>
      </w:r>
      <w:r w:rsidR="008D3836" w:rsidRPr="008D3836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г</w:t>
      </w:r>
      <w:r w:rsidR="00D80AC0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протокол № 8</w:t>
      </w:r>
    </w:p>
    <w:p w14:paraId="73985B2E" w14:textId="77777777" w:rsidR="008D3836" w:rsidRDefault="008D3836">
      <w:pPr>
        <w:spacing w:line="259" w:lineRule="auto"/>
        <w:rPr>
          <w:b/>
          <w:bCs/>
        </w:rPr>
      </w:pPr>
    </w:p>
    <w:p w14:paraId="487422AD" w14:textId="2DFF2B96" w:rsidR="00AE5CFB" w:rsidRDefault="00704BC2" w:rsidP="00704BC2">
      <w:pPr>
        <w:tabs>
          <w:tab w:val="left" w:pos="6640"/>
        </w:tabs>
        <w:spacing w:line="259" w:lineRule="auto"/>
        <w:rPr>
          <w:b/>
          <w:bCs/>
        </w:rPr>
      </w:pPr>
      <w:r>
        <w:rPr>
          <w:b/>
          <w:bCs/>
        </w:rPr>
        <w:tab/>
      </w:r>
    </w:p>
    <w:p w14:paraId="38234F06" w14:textId="3137F25C" w:rsidR="00704BC2" w:rsidRDefault="00704BC2" w:rsidP="00704BC2">
      <w:pPr>
        <w:rPr>
          <w:b/>
          <w:bCs/>
        </w:rPr>
      </w:pPr>
      <w:r>
        <w:rPr>
          <w:rFonts w:eastAsia="Times New Roman" w:cs="Times New Roman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F9A1C5" wp14:editId="0289FF37">
                <wp:simplePos x="0" y="0"/>
                <wp:positionH relativeFrom="column">
                  <wp:posOffset>2565400</wp:posOffset>
                </wp:positionH>
                <wp:positionV relativeFrom="paragraph">
                  <wp:posOffset>325120</wp:posOffset>
                </wp:positionV>
                <wp:extent cx="838200" cy="584200"/>
                <wp:effectExtent l="0" t="0" r="0" b="63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84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9FD59" id="Прямоугольник 7" o:spid="_x0000_s1026" style="position:absolute;margin-left:202pt;margin-top:25.6pt;width:66pt;height:4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" fillcolor="white [3201]" stroked="f" strokeweight="1pt"/>
            </w:pict>
          </mc:Fallback>
        </mc:AlternateContent>
      </w:r>
    </w:p>
    <w:p w14:paraId="643A6FC7" w14:textId="2A632230" w:rsidR="00704BC2" w:rsidRPr="00704BC2" w:rsidRDefault="00704BC2" w:rsidP="00704BC2">
      <w:pPr>
        <w:sectPr w:rsidR="00704BC2" w:rsidRPr="00704BC2" w:rsidSect="00327899">
          <w:pgSz w:w="11906" w:h="16838" w:code="9"/>
          <w:pgMar w:top="1134" w:right="851" w:bottom="1134" w:left="1701" w:header="709" w:footer="709" w:gutter="0"/>
          <w:pgNumType w:start="0"/>
          <w:cols w:space="708"/>
          <w:titlePg/>
          <w:docGrid w:linePitch="381"/>
        </w:sectPr>
      </w:pP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8653656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99FED1" w14:textId="50C59567" w:rsidR="00704BC2" w:rsidRPr="00594CDA" w:rsidRDefault="00704BC2">
          <w:pPr>
            <w:pStyle w:val="aa"/>
            <w:rPr>
              <w:rFonts w:ascii="Times New Roman" w:hAnsi="Times New Roman" w:cs="Times New Roman"/>
              <w:color w:val="000000" w:themeColor="text1"/>
            </w:rPr>
          </w:pPr>
          <w:r w:rsidRPr="00594CDA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14:paraId="47018109" w14:textId="77777777" w:rsidR="00704BC2" w:rsidRPr="00704BC2" w:rsidRDefault="00704BC2" w:rsidP="00704BC2">
          <w:pPr>
            <w:rPr>
              <w:lang w:eastAsia="ru-RU"/>
            </w:rPr>
          </w:pPr>
        </w:p>
        <w:p w14:paraId="37975252" w14:textId="0F864E1A" w:rsidR="003E7DD8" w:rsidRDefault="00704BC2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470004" w:history="1">
            <w:r w:rsidR="003E7DD8" w:rsidRPr="00DC763A">
              <w:rPr>
                <w:rStyle w:val="ab"/>
                <w:noProof/>
              </w:rPr>
              <w:t>1.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Введение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_Toc88470004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2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433DEE27" w14:textId="55C3E546" w:rsidR="003E7DD8" w:rsidRDefault="006A0E06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05" w:history="1">
            <w:r w:rsidR="003E7DD8" w:rsidRPr="00DC763A">
              <w:rPr>
                <w:rStyle w:val="ab"/>
                <w:noProof/>
              </w:rPr>
              <w:t>2.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Понятие медицинской документации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_Toc88470005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3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39E62A41" w14:textId="3AA026A5" w:rsidR="003E7DD8" w:rsidRDefault="006A0E06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06" w:history="1">
            <w:r w:rsidR="003E7DD8" w:rsidRPr="00DC763A">
              <w:rPr>
                <w:rStyle w:val="ab"/>
                <w:noProof/>
              </w:rPr>
              <w:t>3.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Виды медицинской документации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_Toc88470006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3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4DEFE285" w14:textId="596469A1" w:rsidR="003E7DD8" w:rsidRDefault="006A0E06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07" w:history="1">
            <w:r w:rsidR="003E7DD8" w:rsidRPr="00DC763A">
              <w:rPr>
                <w:rStyle w:val="ab"/>
                <w:noProof/>
              </w:rPr>
              <w:t>4.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Задачи медицинсой документации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_Toc88470007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4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06D1D92B" w14:textId="020C6DEA" w:rsidR="003E7DD8" w:rsidRDefault="006A0E06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08" w:history="1">
            <w:r w:rsidR="003E7DD8" w:rsidRPr="00DC763A">
              <w:rPr>
                <w:rStyle w:val="ab"/>
                <w:noProof/>
              </w:rPr>
              <w:t>5.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Функции медицинской документации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_Toc88470008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4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3B84F9B9" w14:textId="28EC07F8" w:rsidR="003E7DD8" w:rsidRDefault="006A0E06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09" w:history="1">
            <w:r w:rsidR="003E7DD8" w:rsidRPr="00DC763A">
              <w:rPr>
                <w:rStyle w:val="ab"/>
                <w:noProof/>
              </w:rPr>
              <w:t>6.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Хранение медицинской документации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_Toc88470009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5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776D0366" w14:textId="2EFF41C6" w:rsidR="003E7DD8" w:rsidRDefault="006A0E06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10" w:history="1">
            <w:r w:rsidR="003E7DD8" w:rsidRPr="00DC763A">
              <w:rPr>
                <w:rStyle w:val="ab"/>
                <w:noProof/>
              </w:rPr>
              <w:t>7.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Права пациента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_Toc88470010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5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2C284E0D" w14:textId="0370073F" w:rsidR="003E7DD8" w:rsidRDefault="006A0E06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11" w:history="1">
            <w:r w:rsidR="003E7DD8" w:rsidRPr="00DC763A">
              <w:rPr>
                <w:rStyle w:val="ab"/>
                <w:noProof/>
              </w:rPr>
              <w:t>8.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Общие правила ведения медицинской документации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_Toc88470011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6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21471514" w14:textId="2C53E603" w:rsidR="003E7DD8" w:rsidRDefault="006A0E06">
          <w:pPr>
            <w:pStyle w:val="11"/>
            <w:tabs>
              <w:tab w:val="left" w:pos="44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12" w:history="1">
            <w:r w:rsidR="003E7DD8" w:rsidRPr="00DC763A">
              <w:rPr>
                <w:rStyle w:val="ab"/>
                <w:noProof/>
              </w:rPr>
              <w:t>9.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Частные вопросы ведения МД в специальности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_Toc88470012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8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3F005743" w14:textId="152CD53B" w:rsidR="003E7DD8" w:rsidRDefault="006A0E06">
          <w:pPr>
            <w:pStyle w:val="21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13" w:history="1">
            <w:r w:rsidR="003E7DD8" w:rsidRPr="00DC763A">
              <w:rPr>
                <w:rStyle w:val="ab"/>
                <w:noProof/>
              </w:rPr>
              <w:t>9.1.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Информированное добровольное согласие на медицинское вмешательство (ИДС)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_Toc88470013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8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0B208B9F" w14:textId="06C3568F" w:rsidR="003E7DD8" w:rsidRDefault="006A0E06">
          <w:pPr>
            <w:pStyle w:val="21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14" w:history="1">
            <w:r w:rsidR="003E7DD8" w:rsidRPr="00DC763A">
              <w:rPr>
                <w:rStyle w:val="ab"/>
                <w:noProof/>
              </w:rPr>
              <w:t>9.1.1.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Некоторые руководящие принципы ИДС для анестезиологов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_Toc88470014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11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7A9903E9" w14:textId="2CED5202" w:rsidR="003E7DD8" w:rsidRDefault="006A0E06">
          <w:pPr>
            <w:pStyle w:val="21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15" w:history="1">
            <w:r w:rsidR="003E7DD8" w:rsidRPr="00DC763A">
              <w:rPr>
                <w:rStyle w:val="ab"/>
                <w:noProof/>
              </w:rPr>
              <w:t>9.1.2.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ИДС в интенсивной терапии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_Toc88470015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11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5B3807D7" w14:textId="49FC7846" w:rsidR="003E7DD8" w:rsidRDefault="006A0E06">
          <w:pPr>
            <w:pStyle w:val="21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16" w:history="1">
            <w:r w:rsidR="003E7DD8" w:rsidRPr="00DC763A">
              <w:rPr>
                <w:rStyle w:val="ab"/>
                <w:noProof/>
              </w:rPr>
              <w:t>9.1.3.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ИДС в скорой помощи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_Toc88470016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14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0F91A93C" w14:textId="19E17B26" w:rsidR="003E7DD8" w:rsidRDefault="006A0E06">
          <w:pPr>
            <w:pStyle w:val="21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17" w:history="1">
            <w:r w:rsidR="003E7DD8" w:rsidRPr="00DC763A">
              <w:rPr>
                <w:rStyle w:val="ab"/>
                <w:noProof/>
              </w:rPr>
              <w:t>9.2.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Документация в анестезиологии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_Toc88470017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15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62162C60" w14:textId="0081B514" w:rsidR="003E7DD8" w:rsidRDefault="006A0E06">
          <w:pPr>
            <w:pStyle w:val="21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18" w:history="1">
            <w:r w:rsidR="003E7DD8" w:rsidRPr="00DC763A">
              <w:rPr>
                <w:rStyle w:val="ab"/>
                <w:noProof/>
              </w:rPr>
              <w:t>9.2.1.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Состав документов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_Toc88470018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15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07B146F4" w14:textId="1B1DAE59" w:rsidR="003E7DD8" w:rsidRDefault="006A0E06">
          <w:pPr>
            <w:pStyle w:val="21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19" w:history="1">
            <w:r w:rsidR="003E7DD8" w:rsidRPr="00DC763A">
              <w:rPr>
                <w:rStyle w:val="ab"/>
                <w:noProof/>
              </w:rPr>
              <w:t>9.2.2.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Требования к ведению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_Toc88470019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15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36FBBD95" w14:textId="28A3D4D5" w:rsidR="003E7DD8" w:rsidRDefault="006A0E06">
          <w:pPr>
            <w:pStyle w:val="21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20" w:history="1">
            <w:r w:rsidR="003E7DD8" w:rsidRPr="00DC763A">
              <w:rPr>
                <w:rStyle w:val="ab"/>
                <w:noProof/>
              </w:rPr>
              <w:t>9.3.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Документация в интенсивной терапии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_Toc88470020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18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72A4C6C8" w14:textId="04C6694A" w:rsidR="003E7DD8" w:rsidRDefault="006A0E06">
          <w:pPr>
            <w:pStyle w:val="21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21" w:history="1">
            <w:r w:rsidR="003E7DD8" w:rsidRPr="00DC763A">
              <w:rPr>
                <w:rStyle w:val="ab"/>
                <w:noProof/>
              </w:rPr>
              <w:t>9.3.1.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Состав документов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_Toc88470021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18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366AD5B3" w14:textId="2EFD97AC" w:rsidR="003E7DD8" w:rsidRDefault="006A0E06">
          <w:pPr>
            <w:pStyle w:val="21"/>
            <w:tabs>
              <w:tab w:val="left" w:pos="132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22" w:history="1">
            <w:r w:rsidR="003E7DD8" w:rsidRPr="00DC763A">
              <w:rPr>
                <w:rStyle w:val="ab"/>
                <w:noProof/>
              </w:rPr>
              <w:t>9.3.2.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Требования к ведению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_Toc88470022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19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3B95155C" w14:textId="733FD023" w:rsidR="003E7DD8" w:rsidRDefault="006A0E06">
          <w:pPr>
            <w:pStyle w:val="21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23" w:history="1">
            <w:r w:rsidR="003E7DD8" w:rsidRPr="00DC763A">
              <w:rPr>
                <w:rStyle w:val="ab"/>
                <w:noProof/>
              </w:rPr>
              <w:t>9.4.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Документация в скорой помощи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_Toc88470023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24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61614263" w14:textId="4F303DE3" w:rsidR="003E7DD8" w:rsidRDefault="006A0E06">
          <w:pPr>
            <w:pStyle w:val="11"/>
            <w:tabs>
              <w:tab w:val="left" w:pos="66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24" w:history="1">
            <w:r w:rsidR="003E7DD8" w:rsidRPr="00DC763A">
              <w:rPr>
                <w:rStyle w:val="ab"/>
                <w:noProof/>
              </w:rPr>
              <w:t>10.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Стандартизированные формы медицинской организации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_Toc88470024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24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6B3CB33E" w14:textId="57078FEF" w:rsidR="003E7DD8" w:rsidRDefault="006A0E06">
          <w:pPr>
            <w:pStyle w:val="11"/>
            <w:tabs>
              <w:tab w:val="left" w:pos="66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25" w:history="1">
            <w:r w:rsidR="003E7DD8" w:rsidRPr="00DC763A">
              <w:rPr>
                <w:rStyle w:val="ab"/>
                <w:noProof/>
              </w:rPr>
              <w:t>11.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Автоматизированное ведение медицинской документации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_Toc88470025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24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12B54537" w14:textId="0898E7DD" w:rsidR="003E7DD8" w:rsidRDefault="006A0E06">
          <w:pPr>
            <w:pStyle w:val="11"/>
            <w:tabs>
              <w:tab w:val="left" w:pos="66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26" w:history="1">
            <w:r w:rsidR="003E7DD8" w:rsidRPr="00DC763A">
              <w:rPr>
                <w:rStyle w:val="ab"/>
                <w:noProof/>
              </w:rPr>
              <w:t>12.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Ответственность за некачественное ведение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_Toc88470026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25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4F2D13D7" w14:textId="56D3C71D" w:rsidR="003E7DD8" w:rsidRDefault="006A0E06">
          <w:pPr>
            <w:pStyle w:val="11"/>
            <w:tabs>
              <w:tab w:val="left" w:pos="66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27" w:history="1">
            <w:r w:rsidR="003E7DD8" w:rsidRPr="00DC763A">
              <w:rPr>
                <w:rStyle w:val="ab"/>
                <w:noProof/>
              </w:rPr>
              <w:t>13.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Список литературы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_Toc88470027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26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0F5EF62D" w14:textId="4353DBE7" w:rsidR="003E7DD8" w:rsidRDefault="006A0E06">
          <w:pPr>
            <w:pStyle w:val="11"/>
            <w:tabs>
              <w:tab w:val="left" w:pos="66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28" w:history="1">
            <w:r w:rsidR="003E7DD8" w:rsidRPr="00DC763A">
              <w:rPr>
                <w:rStyle w:val="ab"/>
                <w:rFonts w:eastAsia="Times New Roman"/>
                <w:noProof/>
                <w:lang w:eastAsia="ru-RU"/>
              </w:rPr>
              <w:t>14.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rFonts w:eastAsia="Times New Roman"/>
                <w:noProof/>
                <w:lang w:eastAsia="ru-RU"/>
              </w:rPr>
              <w:t>Приложения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_Toc88470028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29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4916D25F" w14:textId="4B2ED782" w:rsidR="003E7DD8" w:rsidRDefault="006A0E06">
          <w:pPr>
            <w:pStyle w:val="21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29" w:history="1">
            <w:r w:rsidR="003E7DD8" w:rsidRPr="00DC763A">
              <w:rPr>
                <w:rStyle w:val="ab"/>
                <w:noProof/>
              </w:rPr>
              <w:t>14.1.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форма универсального протокола ИДС в педиатрической ИТ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_Toc88470029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29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0B915EEE" w14:textId="62990050" w:rsidR="003E7DD8" w:rsidRDefault="006A0E06">
          <w:pPr>
            <w:pStyle w:val="21"/>
            <w:tabs>
              <w:tab w:val="left" w:pos="1100"/>
              <w:tab w:val="right" w:leader="dot" w:pos="9627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8470030" w:history="1">
            <w:r w:rsidR="003E7DD8" w:rsidRPr="00DC763A">
              <w:rPr>
                <w:rStyle w:val="ab"/>
                <w:noProof/>
              </w:rPr>
              <w:t>14.1.</w:t>
            </w:r>
            <w:r w:rsidR="003E7DD8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E7DD8" w:rsidRPr="00DC763A">
              <w:rPr>
                <w:rStyle w:val="ab"/>
                <w:noProof/>
              </w:rPr>
              <w:t>алгоритм проведения консилиума</w:t>
            </w:r>
            <w:r w:rsidR="003E7DD8">
              <w:rPr>
                <w:noProof/>
                <w:webHidden/>
              </w:rPr>
              <w:tab/>
            </w:r>
            <w:r w:rsidR="003E7DD8">
              <w:rPr>
                <w:noProof/>
                <w:webHidden/>
              </w:rPr>
              <w:fldChar w:fldCharType="begin"/>
            </w:r>
            <w:r w:rsidR="003E7DD8">
              <w:rPr>
                <w:noProof/>
                <w:webHidden/>
              </w:rPr>
              <w:instrText xml:space="preserve"> PAGEREF _Toc88470030 \h </w:instrText>
            </w:r>
            <w:r w:rsidR="003E7DD8">
              <w:rPr>
                <w:noProof/>
                <w:webHidden/>
              </w:rPr>
            </w:r>
            <w:r w:rsidR="003E7DD8">
              <w:rPr>
                <w:noProof/>
                <w:webHidden/>
              </w:rPr>
              <w:fldChar w:fldCharType="separate"/>
            </w:r>
            <w:r w:rsidR="003E7DD8">
              <w:rPr>
                <w:noProof/>
                <w:webHidden/>
              </w:rPr>
              <w:t>29</w:t>
            </w:r>
            <w:r w:rsidR="003E7DD8">
              <w:rPr>
                <w:noProof/>
                <w:webHidden/>
              </w:rPr>
              <w:fldChar w:fldCharType="end"/>
            </w:r>
          </w:hyperlink>
        </w:p>
        <w:p w14:paraId="67D14721" w14:textId="62F390D3" w:rsidR="00704BC2" w:rsidRDefault="00704BC2">
          <w:r>
            <w:rPr>
              <w:b/>
              <w:bCs/>
            </w:rPr>
            <w:fldChar w:fldCharType="end"/>
          </w:r>
        </w:p>
      </w:sdtContent>
    </w:sdt>
    <w:p w14:paraId="3F991605" w14:textId="411C07D0" w:rsidR="00704BC2" w:rsidRDefault="00704BC2">
      <w:pPr>
        <w:spacing w:line="259" w:lineRule="auto"/>
      </w:pPr>
      <w:r>
        <w:br w:type="page"/>
      </w:r>
    </w:p>
    <w:p w14:paraId="53BB2880" w14:textId="6EECFFB8" w:rsidR="00AA2D1B" w:rsidRPr="00C57597" w:rsidRDefault="00AA2D1B" w:rsidP="00594CDA">
      <w:pPr>
        <w:pStyle w:val="1"/>
        <w:widowControl w:val="0"/>
        <w:spacing w:line="312" w:lineRule="auto"/>
      </w:pPr>
      <w:bookmarkStart w:id="1" w:name="_Toc88470004"/>
      <w:r w:rsidRPr="00C57597">
        <w:lastRenderedPageBreak/>
        <w:t>Введение</w:t>
      </w:r>
      <w:bookmarkEnd w:id="1"/>
    </w:p>
    <w:p w14:paraId="2D544CAC" w14:textId="650CB717" w:rsidR="005C2C76" w:rsidRPr="00C57597" w:rsidRDefault="005C2C76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В Федеральном законе от 21.11.2011 № 323-ФЗ «Об основах охраны здоровья граждан в Российской Федерации» </w:t>
      </w:r>
      <w:r w:rsidR="00BF649A" w:rsidRPr="00C57597">
        <w:t xml:space="preserve">(далее – 323-ФЗ) </w:t>
      </w:r>
      <w:r w:rsidR="002C250E" w:rsidRPr="00C57597">
        <w:t xml:space="preserve">неоднократно </w:t>
      </w:r>
      <w:r w:rsidRPr="00C57597">
        <w:t xml:space="preserve">встречается термин «медицинская документация». </w:t>
      </w:r>
    </w:p>
    <w:p w14:paraId="2A398698" w14:textId="5848B623" w:rsidR="00BF649A" w:rsidRPr="00C57597" w:rsidRDefault="00BF649A" w:rsidP="00594CDA">
      <w:pPr>
        <w:widowControl w:val="0"/>
        <w:spacing w:after="0" w:line="312" w:lineRule="auto"/>
        <w:ind w:firstLine="709"/>
        <w:jc w:val="both"/>
      </w:pPr>
      <w:r w:rsidRPr="00C57597">
        <w:t>В частности</w:t>
      </w:r>
      <w:r w:rsidR="00940F65" w:rsidRPr="00C57597">
        <w:t>,</w:t>
      </w:r>
      <w:r w:rsidRPr="00C57597">
        <w:t xml:space="preserve"> статья 79 323-ФЗ накладывает на медицинскую организацию (далее – МО) обязанность вести медицинскую документацию в установленном порядке и представлять отчетность по видам, формам, в сроки и в объеме, которые установлены уполномоченным федеральным органом исполнительной власти.</w:t>
      </w:r>
    </w:p>
    <w:p w14:paraId="1396096D" w14:textId="77777777" w:rsidR="00C41BFC" w:rsidRPr="00C57597" w:rsidRDefault="00C41BFC" w:rsidP="00594CDA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t xml:space="preserve">Ведение медицинских документов в надлежащем порядке – обязательное требование для осуществления медицинской деятельности, при этом не важно, в рамках какой организационно-правовой формы МО работает. </w:t>
      </w:r>
    </w:p>
    <w:p w14:paraId="75B9B90A" w14:textId="7A06FC5F" w:rsidR="00C41BFC" w:rsidRPr="00C57597" w:rsidRDefault="00C41BFC" w:rsidP="00594CDA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t xml:space="preserve">Следование правилам ведения медицинской документации – значимый момент, поскольку этот критерий работы представляет собой объект контроля качества и безопасности медицинской деятельности. Так, в соответствии с Приказом Минздрава России от 10.05.2017 № 203н «Об утверждении критериев оценки качества медицинской помощи» одним из показателей качества оказания медицинской услуги является ведение медицинской документации. Данный нормативный акт </w:t>
      </w:r>
      <w:r w:rsidR="00C02DCF" w:rsidRPr="00C57597">
        <w:t>поднял значение медицинской документации на новый уровень и определил несколько постулатов:</w:t>
      </w:r>
    </w:p>
    <w:p w14:paraId="5CD4E58E" w14:textId="5D772684" w:rsidR="00C02DCF" w:rsidRPr="00C57597" w:rsidRDefault="00C02DCF" w:rsidP="00E51125">
      <w:pPr>
        <w:pStyle w:val="a3"/>
        <w:widowControl w:val="0"/>
        <w:numPr>
          <w:ilvl w:val="0"/>
          <w:numId w:val="2"/>
        </w:numPr>
        <w:spacing w:after="0" w:line="312" w:lineRule="auto"/>
        <w:ind w:left="0" w:firstLine="709"/>
        <w:jc w:val="both"/>
      </w:pPr>
      <w:r w:rsidRPr="00C57597">
        <w:t>качество медицинской помощи и качество ведения медицинской документации не являются разными сущностями;</w:t>
      </w:r>
    </w:p>
    <w:p w14:paraId="6E775D5D" w14:textId="7C4311CA" w:rsidR="00C02DCF" w:rsidRPr="00C57597" w:rsidRDefault="00C02DCF" w:rsidP="00E51125">
      <w:pPr>
        <w:pStyle w:val="a3"/>
        <w:widowControl w:val="0"/>
        <w:numPr>
          <w:ilvl w:val="0"/>
          <w:numId w:val="2"/>
        </w:numPr>
        <w:spacing w:after="0" w:line="312" w:lineRule="auto"/>
        <w:ind w:left="0" w:firstLine="709"/>
        <w:jc w:val="both"/>
      </w:pPr>
      <w:r w:rsidRPr="00C57597">
        <w:t>качество медицинской помощи отображается качеством ведения медицинской документации;</w:t>
      </w:r>
    </w:p>
    <w:p w14:paraId="340E7A3B" w14:textId="66AD8E03" w:rsidR="00C02DCF" w:rsidRPr="00C57597" w:rsidRDefault="00C02DCF" w:rsidP="00E51125">
      <w:pPr>
        <w:pStyle w:val="a3"/>
        <w:widowControl w:val="0"/>
        <w:numPr>
          <w:ilvl w:val="0"/>
          <w:numId w:val="2"/>
        </w:numPr>
        <w:spacing w:after="0" w:line="312" w:lineRule="auto"/>
        <w:ind w:left="0" w:firstLine="709"/>
        <w:jc w:val="both"/>
      </w:pPr>
      <w:r w:rsidRPr="00C57597">
        <w:t>безнаказанность за дефекты ведения медицинской документации является иллюзией;</w:t>
      </w:r>
    </w:p>
    <w:p w14:paraId="2DDA217E" w14:textId="401BDF63" w:rsidR="00C02DCF" w:rsidRPr="00C57597" w:rsidRDefault="00C02DCF" w:rsidP="00E51125">
      <w:pPr>
        <w:pStyle w:val="a3"/>
        <w:widowControl w:val="0"/>
        <w:numPr>
          <w:ilvl w:val="0"/>
          <w:numId w:val="2"/>
        </w:numPr>
        <w:spacing w:after="0" w:line="312" w:lineRule="auto"/>
        <w:ind w:left="0" w:firstLine="709"/>
        <w:jc w:val="both"/>
      </w:pPr>
      <w:r w:rsidRPr="00C57597">
        <w:t>медицинская документация</w:t>
      </w:r>
      <w:r w:rsidR="001968F8" w:rsidRPr="00C57597">
        <w:t xml:space="preserve"> является отражением</w:t>
      </w:r>
      <w:r w:rsidRPr="00C57597">
        <w:t xml:space="preserve"> клиническо</w:t>
      </w:r>
      <w:r w:rsidR="001968F8" w:rsidRPr="00C57597">
        <w:t>го</w:t>
      </w:r>
      <w:r w:rsidRPr="00C57597">
        <w:t xml:space="preserve"> мышление врача</w:t>
      </w:r>
      <w:r w:rsidR="001968F8" w:rsidRPr="00C57597">
        <w:t>;</w:t>
      </w:r>
      <w:r w:rsidRPr="00C57597">
        <w:t xml:space="preserve"> </w:t>
      </w:r>
    </w:p>
    <w:p w14:paraId="47AD09CE" w14:textId="647D1E97" w:rsidR="00C02DCF" w:rsidRDefault="001968F8" w:rsidP="00E51125">
      <w:pPr>
        <w:pStyle w:val="a3"/>
        <w:widowControl w:val="0"/>
        <w:numPr>
          <w:ilvl w:val="0"/>
          <w:numId w:val="2"/>
        </w:numPr>
        <w:spacing w:after="0" w:line="312" w:lineRule="auto"/>
        <w:ind w:left="0" w:firstLine="709"/>
        <w:jc w:val="both"/>
      </w:pPr>
      <w:r w:rsidRPr="00C57597">
        <w:t xml:space="preserve">медицинская документация </w:t>
      </w:r>
      <w:r w:rsidR="00C02DCF" w:rsidRPr="00C57597">
        <w:t>становится нужной не только для прокурора, но и для адвоката врача</w:t>
      </w:r>
      <w:r w:rsidRPr="00C57597">
        <w:t xml:space="preserve"> в качестве </w:t>
      </w:r>
      <w:r w:rsidR="00C02DCF" w:rsidRPr="00C57597">
        <w:t>защиты врача</w:t>
      </w:r>
      <w:r w:rsidRPr="00C57597">
        <w:t xml:space="preserve"> и МО</w:t>
      </w:r>
      <w:r w:rsidR="000126C8" w:rsidRPr="00C57597">
        <w:t xml:space="preserve"> [</w:t>
      </w:r>
      <w:r w:rsidR="00D73905" w:rsidRPr="00C57597">
        <w:t>14</w:t>
      </w:r>
      <w:r w:rsidR="000126C8" w:rsidRPr="00C57597">
        <w:t>]</w:t>
      </w:r>
      <w:r w:rsidRPr="00C57597">
        <w:t>.</w:t>
      </w:r>
    </w:p>
    <w:p w14:paraId="2F0B6305" w14:textId="77777777" w:rsidR="00EC1B7B" w:rsidRPr="00C57597" w:rsidRDefault="00EC1B7B" w:rsidP="00EC1B7B">
      <w:pPr>
        <w:widowControl w:val="0"/>
        <w:spacing w:after="0" w:line="312" w:lineRule="auto"/>
        <w:jc w:val="both"/>
      </w:pPr>
    </w:p>
    <w:p w14:paraId="54904FCE" w14:textId="3172105C" w:rsidR="00BF649A" w:rsidRPr="00C57597" w:rsidRDefault="00BF649A" w:rsidP="00EC1B7B">
      <w:pPr>
        <w:pStyle w:val="1"/>
        <w:widowControl w:val="0"/>
        <w:spacing w:line="312" w:lineRule="auto"/>
      </w:pPr>
      <w:bookmarkStart w:id="2" w:name="_Toc88470005"/>
      <w:r w:rsidRPr="00C57597">
        <w:lastRenderedPageBreak/>
        <w:t>Понятие медицинской документации</w:t>
      </w:r>
      <w:bookmarkEnd w:id="2"/>
    </w:p>
    <w:p w14:paraId="5B665613" w14:textId="01FD9BA6" w:rsidR="00BF649A" w:rsidRPr="00C57597" w:rsidRDefault="00BF649A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t xml:space="preserve">Несмотря на </w:t>
      </w:r>
      <w:r w:rsidR="00EF7AC7" w:rsidRPr="00C57597">
        <w:t>частое упоминание в 323-ФЗ понятие «Медицинская документация» не регулируется этим законом.</w:t>
      </w:r>
    </w:p>
    <w:p w14:paraId="7948D85D" w14:textId="73C84505" w:rsidR="00EF7AC7" w:rsidRPr="00C57597" w:rsidRDefault="00EF7AC7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t>Другой законодательный акт – Федеральный закон от 24.12.1994 №</w:t>
      </w:r>
      <w:r w:rsidRPr="00C57597">
        <w:rPr>
          <w:lang w:val="en-US"/>
        </w:rPr>
        <w:t> </w:t>
      </w:r>
      <w:r w:rsidRPr="00C57597">
        <w:t>77-ФЗ «Об обязательном экземпляре документов»</w:t>
      </w:r>
      <w:r w:rsidR="002C777E" w:rsidRPr="00C57597">
        <w:t xml:space="preserve"> </w:t>
      </w:r>
      <w:r w:rsidRPr="00C57597">
        <w:t>определяет  документ как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</w:t>
      </w:r>
      <w:r w:rsidR="002C777E" w:rsidRPr="00C57597">
        <w:t xml:space="preserve"> [3]</w:t>
      </w:r>
      <w:r w:rsidRPr="00C57597">
        <w:t>.</w:t>
      </w:r>
    </w:p>
    <w:p w14:paraId="0F138C77" w14:textId="50E0F1C4" w:rsidR="00EF7AC7" w:rsidRPr="00C57597" w:rsidRDefault="00EF7AC7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t>Приказ Минздрава РФ от 22 января 2001 г. N 12 «О введении в действие отраслевого стандарта «Термины и определения системы стандартизации в здравоохранении»»</w:t>
      </w:r>
      <w:r w:rsidR="002C777E" w:rsidRPr="00C57597">
        <w:t xml:space="preserve"> </w:t>
      </w:r>
      <w:r w:rsidRPr="00C57597">
        <w:t>определяет медицинские документы как специальные формы документации, ведущиеся медицинским персоналом, в которых регламентируются действия, связанные с оказанием медицинских услуг</w:t>
      </w:r>
      <w:r w:rsidR="002C777E" w:rsidRPr="00C57597">
        <w:t xml:space="preserve"> [</w:t>
      </w:r>
      <w:r w:rsidR="00D73905" w:rsidRPr="00C57597">
        <w:t>5</w:t>
      </w:r>
      <w:r w:rsidR="002C777E" w:rsidRPr="00C57597">
        <w:t>]</w:t>
      </w:r>
      <w:r w:rsidR="006D0663" w:rsidRPr="00C57597">
        <w:t>.</w:t>
      </w:r>
    </w:p>
    <w:p w14:paraId="6DA77561" w14:textId="465F3B25" w:rsidR="006D0663" w:rsidRPr="00C57597" w:rsidRDefault="006D0663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t>Анализ других нормативных и библиографических источников позволяет сформировать следующее определение:</w:t>
      </w:r>
    </w:p>
    <w:p w14:paraId="4E6CDF72" w14:textId="21C6C43A" w:rsidR="006D0663" w:rsidRDefault="006D0663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rPr>
          <w:b/>
          <w:bCs/>
        </w:rPr>
        <w:t>Медицинская документация</w:t>
      </w:r>
      <w:r w:rsidRPr="00C57597">
        <w:t xml:space="preserve"> </w:t>
      </w:r>
      <w:r w:rsidR="001968F8" w:rsidRPr="00C57597">
        <w:t xml:space="preserve">(далее – МД) </w:t>
      </w:r>
      <w:r w:rsidRPr="00C57597">
        <w:t>– система документов предназначенных для регистрации данных лечебных, диагностических, профилактических, реабилитационных, санитарно-гигиенических и других мероприятий, а также для их обобщения и анализа.</w:t>
      </w:r>
    </w:p>
    <w:p w14:paraId="6162BADD" w14:textId="77777777" w:rsidR="00EE103F" w:rsidRPr="00C57597" w:rsidRDefault="00EE103F" w:rsidP="00EC1B7B">
      <w:pPr>
        <w:pStyle w:val="a3"/>
        <w:widowControl w:val="0"/>
        <w:spacing w:after="0" w:line="312" w:lineRule="auto"/>
        <w:ind w:left="0" w:firstLine="709"/>
        <w:jc w:val="both"/>
      </w:pPr>
    </w:p>
    <w:p w14:paraId="281765B5" w14:textId="77777777" w:rsidR="004747EF" w:rsidRPr="00C57597" w:rsidRDefault="004747EF" w:rsidP="00EC1B7B">
      <w:pPr>
        <w:pStyle w:val="1"/>
        <w:widowControl w:val="0"/>
        <w:spacing w:line="312" w:lineRule="auto"/>
      </w:pPr>
      <w:bookmarkStart w:id="3" w:name="_Toc88470006"/>
      <w:r w:rsidRPr="00C57597">
        <w:t>Виды медицинской документации</w:t>
      </w:r>
      <w:bookmarkEnd w:id="3"/>
    </w:p>
    <w:p w14:paraId="69DA7A5C" w14:textId="28671EDD" w:rsidR="00066CCB" w:rsidRPr="00C57597" w:rsidRDefault="00066CCB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t xml:space="preserve">В России нет единого нормативно-правового акта, который бы регулировал виды и перечень </w:t>
      </w:r>
      <w:r w:rsidR="001968F8" w:rsidRPr="00C57597">
        <w:t>МД</w:t>
      </w:r>
      <w:r w:rsidRPr="00C57597">
        <w:t>. Различные медицинские документы вводятся в действие приказами Минздрава РФ на протяжении многих лет.</w:t>
      </w:r>
    </w:p>
    <w:p w14:paraId="18B98417" w14:textId="46C90B28" w:rsidR="007E3A28" w:rsidRPr="00C57597" w:rsidRDefault="00066CCB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t xml:space="preserve">Тем не менее, </w:t>
      </w:r>
      <w:r w:rsidR="007E3A28" w:rsidRPr="00C57597">
        <w:t>в практике здравоохранения сложилась следующая система медицинских документов</w:t>
      </w:r>
      <w:r w:rsidR="00821320" w:rsidRPr="00C57597">
        <w:t xml:space="preserve"> – учетная и отчетная документация.</w:t>
      </w:r>
    </w:p>
    <w:p w14:paraId="2134E671" w14:textId="77777777" w:rsidR="007E3A28" w:rsidRPr="00C57597" w:rsidRDefault="007E3A28" w:rsidP="00EC1B7B">
      <w:pPr>
        <w:pStyle w:val="a3"/>
        <w:widowControl w:val="0"/>
        <w:spacing w:after="0" w:line="312" w:lineRule="auto"/>
        <w:ind w:left="0" w:firstLine="709"/>
        <w:jc w:val="both"/>
      </w:pPr>
    </w:p>
    <w:p w14:paraId="1CDE1694" w14:textId="676C9A76" w:rsidR="00821320" w:rsidRPr="00C57597" w:rsidRDefault="00066CCB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rPr>
          <w:b/>
          <w:bCs/>
        </w:rPr>
        <w:t>Учетная медицинская документация</w:t>
      </w:r>
      <w:r w:rsidR="007E3A28" w:rsidRPr="00C57597">
        <w:rPr>
          <w:b/>
          <w:bCs/>
        </w:rPr>
        <w:t xml:space="preserve"> (учетные формы)</w:t>
      </w:r>
      <w:r w:rsidRPr="00C57597">
        <w:t xml:space="preserve"> – вид </w:t>
      </w:r>
      <w:r w:rsidR="001968F8" w:rsidRPr="00C57597">
        <w:t>МД</w:t>
      </w:r>
      <w:r w:rsidRPr="00C57597">
        <w:t>, включающ</w:t>
      </w:r>
      <w:r w:rsidR="00821320" w:rsidRPr="00C57597">
        <w:t>ей</w:t>
      </w:r>
      <w:r w:rsidRPr="00C57597">
        <w:t xml:space="preserve"> записи результатов </w:t>
      </w:r>
      <w:r w:rsidR="00821320" w:rsidRPr="00C57597">
        <w:t>деятельности медицинских работников. Учетные формы можно разделить на 3 группы по целям их ведения:</w:t>
      </w:r>
    </w:p>
    <w:p w14:paraId="7D41CE7C" w14:textId="78F762D4" w:rsidR="007E3A28" w:rsidRPr="00C57597" w:rsidRDefault="007E3A28" w:rsidP="00E51125">
      <w:pPr>
        <w:pStyle w:val="a3"/>
        <w:widowControl w:val="0"/>
        <w:numPr>
          <w:ilvl w:val="0"/>
          <w:numId w:val="1"/>
        </w:numPr>
        <w:spacing w:after="0" w:line="312" w:lineRule="auto"/>
        <w:ind w:left="0" w:firstLine="709"/>
        <w:jc w:val="both"/>
      </w:pPr>
      <w:r w:rsidRPr="00C57597">
        <w:t xml:space="preserve">Группа 1 </w:t>
      </w:r>
      <w:r w:rsidR="00821320" w:rsidRPr="00C57597">
        <w:t>–</w:t>
      </w:r>
      <w:r w:rsidRPr="00C57597">
        <w:t xml:space="preserve"> записи результатов наблюдения за состоянием </w:t>
      </w:r>
      <w:r w:rsidR="00821320" w:rsidRPr="00C57597">
        <w:t xml:space="preserve">пациента </w:t>
      </w:r>
      <w:r w:rsidR="00821320" w:rsidRPr="00C57597">
        <w:lastRenderedPageBreak/>
        <w:t>(медицинские карты</w:t>
      </w:r>
      <w:r w:rsidR="006C73BA" w:rsidRPr="00C57597">
        <w:t>)</w:t>
      </w:r>
    </w:p>
    <w:p w14:paraId="609B6028" w14:textId="14E73BB5" w:rsidR="007E3A28" w:rsidRPr="00C57597" w:rsidRDefault="007E3A28" w:rsidP="00E51125">
      <w:pPr>
        <w:pStyle w:val="a3"/>
        <w:widowControl w:val="0"/>
        <w:numPr>
          <w:ilvl w:val="0"/>
          <w:numId w:val="1"/>
        </w:numPr>
        <w:spacing w:after="0" w:line="312" w:lineRule="auto"/>
        <w:ind w:left="0" w:firstLine="709"/>
        <w:jc w:val="both"/>
      </w:pPr>
      <w:r w:rsidRPr="00C57597">
        <w:t xml:space="preserve">Группа 2 </w:t>
      </w:r>
      <w:r w:rsidR="00821320" w:rsidRPr="00C57597">
        <w:t>–</w:t>
      </w:r>
      <w:r w:rsidRPr="00C57597">
        <w:t xml:space="preserve"> обеспечения преемственности и взаимосвязи между отдельными этапами лечения, информирование (</w:t>
      </w:r>
      <w:r w:rsidR="00821320" w:rsidRPr="00C57597">
        <w:t xml:space="preserve">справки, </w:t>
      </w:r>
      <w:r w:rsidRPr="00C57597">
        <w:t>выписки и извещения)</w:t>
      </w:r>
    </w:p>
    <w:p w14:paraId="22C2B923" w14:textId="4AD6B415" w:rsidR="007E3A28" w:rsidRPr="00C57597" w:rsidRDefault="007E3A28" w:rsidP="00E51125">
      <w:pPr>
        <w:pStyle w:val="a3"/>
        <w:widowControl w:val="0"/>
        <w:numPr>
          <w:ilvl w:val="0"/>
          <w:numId w:val="1"/>
        </w:numPr>
        <w:spacing w:after="0" w:line="312" w:lineRule="auto"/>
        <w:ind w:left="0" w:firstLine="709"/>
        <w:jc w:val="both"/>
      </w:pPr>
      <w:r w:rsidRPr="00C57597">
        <w:t xml:space="preserve">Группа 3 </w:t>
      </w:r>
      <w:r w:rsidR="006C73BA" w:rsidRPr="00C57597">
        <w:t>–</w:t>
      </w:r>
      <w:r w:rsidRPr="00C57597">
        <w:t xml:space="preserve"> отраж</w:t>
      </w:r>
      <w:r w:rsidR="006C73BA" w:rsidRPr="00C57597">
        <w:t>ение</w:t>
      </w:r>
      <w:r w:rsidRPr="00C57597">
        <w:t xml:space="preserve"> объем</w:t>
      </w:r>
      <w:r w:rsidR="006C73BA" w:rsidRPr="00C57597">
        <w:t>а</w:t>
      </w:r>
      <w:r w:rsidRPr="00C57597">
        <w:t xml:space="preserve"> выполняемой работы</w:t>
      </w:r>
      <w:r w:rsidR="006C73BA" w:rsidRPr="00C57597">
        <w:t xml:space="preserve"> (форма 039/у)</w:t>
      </w:r>
    </w:p>
    <w:p w14:paraId="0F8D524C" w14:textId="77777777" w:rsidR="007E3A28" w:rsidRPr="00C57597" w:rsidRDefault="007E3A28" w:rsidP="00EC1B7B">
      <w:pPr>
        <w:pStyle w:val="a3"/>
        <w:widowControl w:val="0"/>
        <w:spacing w:after="0" w:line="312" w:lineRule="auto"/>
        <w:ind w:left="0" w:firstLine="709"/>
        <w:jc w:val="both"/>
      </w:pPr>
    </w:p>
    <w:p w14:paraId="71D1FF2E" w14:textId="23A7894D" w:rsidR="006C73BA" w:rsidRDefault="00066CCB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rPr>
          <w:b/>
          <w:bCs/>
        </w:rPr>
        <w:t>Отчетная медицинская документация</w:t>
      </w:r>
      <w:r w:rsidRPr="00C57597">
        <w:t xml:space="preserve"> – документация в </w:t>
      </w:r>
      <w:r w:rsidR="006C73BA" w:rsidRPr="00C57597">
        <w:t>МО</w:t>
      </w:r>
      <w:r w:rsidRPr="00C57597">
        <w:t xml:space="preserve">, представляющая собой сводные статистические документы, содержащие сведения о состоянии и деятельности </w:t>
      </w:r>
      <w:r w:rsidR="006C73BA" w:rsidRPr="00C57597">
        <w:t>МО или подразделения</w:t>
      </w:r>
      <w:r w:rsidRPr="00C57597">
        <w:t xml:space="preserve"> за определенный отрезок времени</w:t>
      </w:r>
      <w:r w:rsidR="006C73BA" w:rsidRPr="00C57597">
        <w:t>. Чаще всего такие документы утверждаются Федеральной службой государственной статистики и Минздравом РФ. Учредители МО также имеют право разрабатывать такой вид медицинской документации для подведомственных организаций.</w:t>
      </w:r>
    </w:p>
    <w:p w14:paraId="6D4B20B8" w14:textId="77777777" w:rsidR="00EE103F" w:rsidRPr="00C57597" w:rsidRDefault="00EE103F" w:rsidP="00EC1B7B">
      <w:pPr>
        <w:pStyle w:val="a3"/>
        <w:widowControl w:val="0"/>
        <w:spacing w:after="0" w:line="312" w:lineRule="auto"/>
        <w:ind w:left="0" w:firstLine="709"/>
        <w:jc w:val="both"/>
      </w:pPr>
    </w:p>
    <w:p w14:paraId="6207B5E5" w14:textId="131A796A" w:rsidR="00326F80" w:rsidRPr="00C57597" w:rsidRDefault="00326F80" w:rsidP="00EC1B7B">
      <w:pPr>
        <w:pStyle w:val="1"/>
        <w:widowControl w:val="0"/>
        <w:spacing w:line="312" w:lineRule="auto"/>
      </w:pPr>
      <w:bookmarkStart w:id="4" w:name="_Toc88470007"/>
      <w:r w:rsidRPr="00C57597">
        <w:t>Задачи</w:t>
      </w:r>
      <w:r w:rsidR="00EE103F">
        <w:t xml:space="preserve"> медицинс</w:t>
      </w:r>
      <w:r w:rsidR="001160D2">
        <w:t>к</w:t>
      </w:r>
      <w:r w:rsidR="00EE103F">
        <w:t>ой документации</w:t>
      </w:r>
      <w:bookmarkEnd w:id="4"/>
    </w:p>
    <w:p w14:paraId="265AD7EB" w14:textId="5B6E8EA6" w:rsidR="001968F8" w:rsidRPr="00C57597" w:rsidRDefault="001968F8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t>Основными задачами МД являются</w:t>
      </w:r>
      <w:r w:rsidR="00385326" w:rsidRPr="00C57597">
        <w:t>:</w:t>
      </w:r>
    </w:p>
    <w:p w14:paraId="107DB555" w14:textId="77777777" w:rsidR="001968F8" w:rsidRPr="00C57597" w:rsidRDefault="001968F8" w:rsidP="00E51125">
      <w:pPr>
        <w:pStyle w:val="a3"/>
        <w:widowControl w:val="0"/>
        <w:numPr>
          <w:ilvl w:val="0"/>
          <w:numId w:val="3"/>
        </w:numPr>
        <w:spacing w:after="0" w:line="312" w:lineRule="auto"/>
        <w:ind w:left="0" w:firstLine="709"/>
        <w:jc w:val="both"/>
      </w:pPr>
      <w:r w:rsidRPr="00C57597">
        <w:t>Отражение лечебно-диагностического процесса и динамики состояния пациента</w:t>
      </w:r>
    </w:p>
    <w:p w14:paraId="41A239BF" w14:textId="23A4911F" w:rsidR="001968F8" w:rsidRPr="00C57597" w:rsidRDefault="001968F8" w:rsidP="00E51125">
      <w:pPr>
        <w:pStyle w:val="a3"/>
        <w:widowControl w:val="0"/>
        <w:numPr>
          <w:ilvl w:val="0"/>
          <w:numId w:val="3"/>
        </w:numPr>
        <w:spacing w:after="0" w:line="312" w:lineRule="auto"/>
        <w:ind w:left="0" w:firstLine="709"/>
        <w:jc w:val="both"/>
      </w:pPr>
      <w:r w:rsidRPr="00C57597">
        <w:t>Обеспечение преемственности</w:t>
      </w:r>
      <w:r w:rsidR="00EE255F" w:rsidRPr="00C57597">
        <w:t xml:space="preserve"> при оказании медицинской помощи</w:t>
      </w:r>
    </w:p>
    <w:p w14:paraId="078E3340" w14:textId="77777777" w:rsidR="001968F8" w:rsidRPr="00C57597" w:rsidRDefault="001968F8" w:rsidP="00E51125">
      <w:pPr>
        <w:pStyle w:val="a3"/>
        <w:widowControl w:val="0"/>
        <w:numPr>
          <w:ilvl w:val="0"/>
          <w:numId w:val="3"/>
        </w:numPr>
        <w:spacing w:after="0" w:line="312" w:lineRule="auto"/>
        <w:ind w:left="0" w:firstLine="709"/>
        <w:jc w:val="both"/>
      </w:pPr>
      <w:r w:rsidRPr="00C57597">
        <w:t>Учет выполнения медицинских услуг</w:t>
      </w:r>
    </w:p>
    <w:p w14:paraId="7550D013" w14:textId="681284CB" w:rsidR="001968F8" w:rsidRPr="00C57597" w:rsidRDefault="001968F8" w:rsidP="00E51125">
      <w:pPr>
        <w:pStyle w:val="a3"/>
        <w:widowControl w:val="0"/>
        <w:numPr>
          <w:ilvl w:val="0"/>
          <w:numId w:val="3"/>
        </w:numPr>
        <w:spacing w:after="0" w:line="312" w:lineRule="auto"/>
        <w:ind w:left="0" w:firstLine="709"/>
        <w:jc w:val="both"/>
      </w:pPr>
      <w:r w:rsidRPr="00C57597">
        <w:t>Контроль использования ресурсов</w:t>
      </w:r>
      <w:r w:rsidR="00EE255F" w:rsidRPr="00C57597">
        <w:t xml:space="preserve"> МО</w:t>
      </w:r>
    </w:p>
    <w:p w14:paraId="384B6117" w14:textId="77777777" w:rsidR="001968F8" w:rsidRPr="00C57597" w:rsidRDefault="001968F8" w:rsidP="00E51125">
      <w:pPr>
        <w:pStyle w:val="a3"/>
        <w:widowControl w:val="0"/>
        <w:numPr>
          <w:ilvl w:val="0"/>
          <w:numId w:val="3"/>
        </w:numPr>
        <w:spacing w:after="0" w:line="312" w:lineRule="auto"/>
        <w:ind w:left="0" w:firstLine="709"/>
        <w:jc w:val="both"/>
      </w:pPr>
      <w:r w:rsidRPr="00C57597">
        <w:t>Контроль качества медицинской помощи</w:t>
      </w:r>
    </w:p>
    <w:p w14:paraId="3ED87052" w14:textId="77777777" w:rsidR="001968F8" w:rsidRPr="00C57597" w:rsidRDefault="001968F8" w:rsidP="00E51125">
      <w:pPr>
        <w:pStyle w:val="a3"/>
        <w:widowControl w:val="0"/>
        <w:numPr>
          <w:ilvl w:val="0"/>
          <w:numId w:val="3"/>
        </w:numPr>
        <w:spacing w:after="0" w:line="312" w:lineRule="auto"/>
        <w:ind w:left="0" w:firstLine="709"/>
        <w:jc w:val="both"/>
      </w:pPr>
      <w:r w:rsidRPr="00C57597">
        <w:t>Статистический учет</w:t>
      </w:r>
    </w:p>
    <w:p w14:paraId="1059BFC6" w14:textId="585AB4E0" w:rsidR="001968F8" w:rsidRPr="00C57597" w:rsidRDefault="001968F8" w:rsidP="00E51125">
      <w:pPr>
        <w:pStyle w:val="a3"/>
        <w:widowControl w:val="0"/>
        <w:numPr>
          <w:ilvl w:val="0"/>
          <w:numId w:val="3"/>
        </w:numPr>
        <w:spacing w:after="0" w:line="312" w:lineRule="auto"/>
        <w:ind w:left="0" w:firstLine="709"/>
        <w:jc w:val="both"/>
      </w:pPr>
      <w:r w:rsidRPr="00C57597">
        <w:t>Анализ</w:t>
      </w:r>
      <w:r w:rsidR="00EE255F" w:rsidRPr="00C57597">
        <w:t xml:space="preserve"> и</w:t>
      </w:r>
      <w:r w:rsidRPr="00C57597">
        <w:t xml:space="preserve"> обеспечение научной и педагогической работы</w:t>
      </w:r>
    </w:p>
    <w:p w14:paraId="1E91752C" w14:textId="5E1EDB6E" w:rsidR="001968F8" w:rsidRPr="00C57597" w:rsidRDefault="001968F8" w:rsidP="00E51125">
      <w:pPr>
        <w:pStyle w:val="a3"/>
        <w:widowControl w:val="0"/>
        <w:numPr>
          <w:ilvl w:val="0"/>
          <w:numId w:val="3"/>
        </w:numPr>
        <w:spacing w:after="0" w:line="312" w:lineRule="auto"/>
        <w:ind w:left="0" w:firstLine="709"/>
        <w:jc w:val="both"/>
      </w:pPr>
      <w:r w:rsidRPr="00C57597">
        <w:t>Обеспечение юридических действий</w:t>
      </w:r>
    </w:p>
    <w:p w14:paraId="20FE8EF7" w14:textId="70D4270E" w:rsidR="001968F8" w:rsidRPr="00C57597" w:rsidRDefault="001968F8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t xml:space="preserve">Заметим, что медицинская документация носит в судебном процессе статус письменного и (или) вещественного доказательства. И, как следствие, при несоблюдении требований к ведению медицинской документации (даже если не обнаружено причинение вреда жизни и (или) здоровью пациента) </w:t>
      </w:r>
      <w:r w:rsidR="00EE255F" w:rsidRPr="00C57597">
        <w:t>МО</w:t>
      </w:r>
      <w:r w:rsidRPr="00C57597">
        <w:t xml:space="preserve"> рискует проиграть </w:t>
      </w:r>
      <w:r w:rsidR="00EE255F" w:rsidRPr="00C57597">
        <w:t xml:space="preserve">гражданский </w:t>
      </w:r>
      <w:r w:rsidRPr="00C57597">
        <w:t>судебный процесс</w:t>
      </w:r>
      <w:r w:rsidR="00EE255F" w:rsidRPr="00C57597">
        <w:t xml:space="preserve"> (например, </w:t>
      </w:r>
      <w:r w:rsidRPr="00C57597">
        <w:t>в ситуации с нарушением прав</w:t>
      </w:r>
      <w:r w:rsidR="00EE255F" w:rsidRPr="00C57597">
        <w:t>ил оказания медицинской услуги)</w:t>
      </w:r>
    </w:p>
    <w:p w14:paraId="728F4194" w14:textId="2A969876" w:rsidR="00326F80" w:rsidRPr="00C57597" w:rsidRDefault="00326F80" w:rsidP="00EC1B7B">
      <w:pPr>
        <w:pStyle w:val="1"/>
        <w:widowControl w:val="0"/>
        <w:spacing w:line="312" w:lineRule="auto"/>
      </w:pPr>
      <w:bookmarkStart w:id="5" w:name="_Toc88470008"/>
      <w:r w:rsidRPr="00C57597">
        <w:t>Функции медицинской документации</w:t>
      </w:r>
      <w:bookmarkEnd w:id="5"/>
    </w:p>
    <w:p w14:paraId="651BAEEF" w14:textId="2EB70E7B" w:rsidR="00BC2CB6" w:rsidRPr="00C57597" w:rsidRDefault="00BC2CB6" w:rsidP="00EC1B7B">
      <w:pPr>
        <w:pStyle w:val="a3"/>
        <w:widowControl w:val="0"/>
        <w:spacing w:after="0" w:line="312" w:lineRule="auto"/>
        <w:ind w:left="0" w:firstLine="709"/>
        <w:jc w:val="both"/>
      </w:pPr>
      <w:r w:rsidRPr="00C57597">
        <w:t xml:space="preserve">Медицинская документация в зависимости от ее целей и задач выполняет </w:t>
      </w:r>
      <w:r w:rsidRPr="00C57597">
        <w:lastRenderedPageBreak/>
        <w:t>определенные функции, основными из которых являются:</w:t>
      </w:r>
    </w:p>
    <w:p w14:paraId="50CE09EC" w14:textId="6708608E" w:rsidR="00EE255F" w:rsidRPr="00C57597" w:rsidRDefault="00BC2CB6" w:rsidP="00E51125">
      <w:pPr>
        <w:pStyle w:val="a3"/>
        <w:widowControl w:val="0"/>
        <w:numPr>
          <w:ilvl w:val="0"/>
          <w:numId w:val="38"/>
        </w:numPr>
        <w:spacing w:after="0" w:line="312" w:lineRule="auto"/>
        <w:ind w:left="0" w:firstLine="709"/>
        <w:jc w:val="both"/>
      </w:pPr>
      <w:r w:rsidRPr="00C57597">
        <w:rPr>
          <w:b/>
          <w:bCs/>
        </w:rPr>
        <w:t xml:space="preserve">информационная </w:t>
      </w:r>
      <w:r w:rsidR="00EE255F" w:rsidRPr="00C57597">
        <w:rPr>
          <w:b/>
          <w:bCs/>
        </w:rPr>
        <w:t>функция</w:t>
      </w:r>
      <w:r w:rsidR="00EE255F" w:rsidRPr="00C57597">
        <w:t xml:space="preserve"> документа реализуется посредством </w:t>
      </w:r>
      <w:r w:rsidR="006F40A3" w:rsidRPr="00C57597">
        <w:t>о</w:t>
      </w:r>
      <w:r w:rsidR="00EE255F" w:rsidRPr="00C57597">
        <w:t>тражени</w:t>
      </w:r>
      <w:r w:rsidR="006F40A3" w:rsidRPr="00C57597">
        <w:t>я</w:t>
      </w:r>
      <w:r w:rsidR="00EE255F" w:rsidRPr="00C57597">
        <w:t xml:space="preserve"> лечебно-диагностического процесса и динамики состояния пациента, строгой фиксации информации, точности, объективности, обеспечением преемственности, </w:t>
      </w:r>
      <w:r w:rsidR="006F40A3" w:rsidRPr="00C57597">
        <w:t>с</w:t>
      </w:r>
      <w:r w:rsidR="00EE255F" w:rsidRPr="00C57597">
        <w:t xml:space="preserve">татистическим учетом. Также информационная функция реализуется через </w:t>
      </w:r>
      <w:r w:rsidR="006F40A3" w:rsidRPr="00C57597">
        <w:t>анализ данных</w:t>
      </w:r>
      <w:r w:rsidR="00EE255F" w:rsidRPr="00C57597">
        <w:t>, обеспечение научной и педагогической работы</w:t>
      </w:r>
      <w:r w:rsidR="006F40A3" w:rsidRPr="00C57597">
        <w:t>.</w:t>
      </w:r>
    </w:p>
    <w:p w14:paraId="0B5F84D2" w14:textId="71B98E6A" w:rsidR="00EE255F" w:rsidRPr="00C57597" w:rsidRDefault="00BC2CB6" w:rsidP="00E51125">
      <w:pPr>
        <w:pStyle w:val="a3"/>
        <w:widowControl w:val="0"/>
        <w:numPr>
          <w:ilvl w:val="0"/>
          <w:numId w:val="38"/>
        </w:numPr>
        <w:spacing w:after="0" w:line="312" w:lineRule="auto"/>
        <w:ind w:left="0" w:firstLine="709"/>
        <w:jc w:val="both"/>
      </w:pPr>
      <w:r w:rsidRPr="00C57597">
        <w:rPr>
          <w:b/>
          <w:bCs/>
        </w:rPr>
        <w:t xml:space="preserve">регулятивная </w:t>
      </w:r>
      <w:r w:rsidR="00EE255F" w:rsidRPr="00C57597">
        <w:rPr>
          <w:b/>
          <w:bCs/>
        </w:rPr>
        <w:t>функция</w:t>
      </w:r>
      <w:r w:rsidR="00EE255F" w:rsidRPr="00C57597">
        <w:t xml:space="preserve"> реализуется посредством определения поведения врача, </w:t>
      </w:r>
      <w:r w:rsidR="006F40A3" w:rsidRPr="00C57597">
        <w:t xml:space="preserve">учета </w:t>
      </w:r>
      <w:r w:rsidR="00EE255F" w:rsidRPr="00C57597">
        <w:t xml:space="preserve">выполнения медицинских услуг, </w:t>
      </w:r>
      <w:r w:rsidR="006F40A3" w:rsidRPr="00C57597">
        <w:t xml:space="preserve">контроля </w:t>
      </w:r>
      <w:r w:rsidR="00EE255F" w:rsidRPr="00C57597">
        <w:t>использования ресурсов</w:t>
      </w:r>
    </w:p>
    <w:p w14:paraId="6A7716D9" w14:textId="0DE21AA7" w:rsidR="00EE255F" w:rsidRPr="00C57597" w:rsidRDefault="00BC2CB6" w:rsidP="00E51125">
      <w:pPr>
        <w:pStyle w:val="a3"/>
        <w:widowControl w:val="0"/>
        <w:numPr>
          <w:ilvl w:val="0"/>
          <w:numId w:val="38"/>
        </w:numPr>
        <w:spacing w:after="0" w:line="312" w:lineRule="auto"/>
        <w:ind w:left="0" w:firstLine="709"/>
        <w:jc w:val="both"/>
      </w:pPr>
      <w:r w:rsidRPr="00C57597">
        <w:rPr>
          <w:b/>
          <w:bCs/>
        </w:rPr>
        <w:t xml:space="preserve">ориентирующая </w:t>
      </w:r>
      <w:r w:rsidR="00EE255F" w:rsidRPr="00C57597">
        <w:rPr>
          <w:b/>
          <w:bCs/>
        </w:rPr>
        <w:t>функция</w:t>
      </w:r>
      <w:r w:rsidR="00EE255F" w:rsidRPr="00C57597">
        <w:t xml:space="preserve"> – жесткий порядок следования разделов МД</w:t>
      </w:r>
      <w:r w:rsidR="004E7BBF" w:rsidRPr="00C57597">
        <w:t xml:space="preserve"> ориентирует врача в своих действиях и, в некотором роде, выполняет роль чек-листа</w:t>
      </w:r>
      <w:r w:rsidR="00EE255F" w:rsidRPr="00C57597">
        <w:t xml:space="preserve">. </w:t>
      </w:r>
    </w:p>
    <w:p w14:paraId="50BEFE7C" w14:textId="2FCB7195" w:rsidR="00EE255F" w:rsidRDefault="00BC2CB6" w:rsidP="00E51125">
      <w:pPr>
        <w:pStyle w:val="a3"/>
        <w:widowControl w:val="0"/>
        <w:numPr>
          <w:ilvl w:val="0"/>
          <w:numId w:val="38"/>
        </w:numPr>
        <w:spacing w:after="0" w:line="312" w:lineRule="auto"/>
        <w:ind w:left="0" w:firstLine="709"/>
        <w:jc w:val="both"/>
      </w:pPr>
      <w:r w:rsidRPr="00C57597">
        <w:rPr>
          <w:b/>
          <w:bCs/>
        </w:rPr>
        <w:t xml:space="preserve">правовая </w:t>
      </w:r>
      <w:r w:rsidR="00EE255F" w:rsidRPr="00C57597">
        <w:rPr>
          <w:b/>
          <w:bCs/>
        </w:rPr>
        <w:t>функция</w:t>
      </w:r>
      <w:r w:rsidR="00EE255F" w:rsidRPr="00C57597">
        <w:t xml:space="preserve"> обеспечивается использованием документов для решения правовых и контрольных вопросов (объем, качество и безопасность)</w:t>
      </w:r>
      <w:r w:rsidR="00CF76F7" w:rsidRPr="00C57597">
        <w:t xml:space="preserve"> [1</w:t>
      </w:r>
      <w:r w:rsidR="00D73905" w:rsidRPr="00C57597">
        <w:t>7</w:t>
      </w:r>
      <w:r w:rsidR="00CF76F7" w:rsidRPr="00C57597">
        <w:t>]</w:t>
      </w:r>
      <w:r w:rsidR="004E7BBF" w:rsidRPr="00C57597">
        <w:t>.</w:t>
      </w:r>
    </w:p>
    <w:p w14:paraId="2AD12850" w14:textId="77777777" w:rsidR="00EE103F" w:rsidRPr="00C57597" w:rsidRDefault="00EE103F" w:rsidP="00EE103F">
      <w:pPr>
        <w:pStyle w:val="a3"/>
        <w:widowControl w:val="0"/>
        <w:spacing w:after="0" w:line="312" w:lineRule="auto"/>
        <w:ind w:left="709"/>
        <w:jc w:val="both"/>
      </w:pPr>
    </w:p>
    <w:p w14:paraId="1F2D5A79" w14:textId="174DF84F" w:rsidR="00AA2D1B" w:rsidRPr="00C57597" w:rsidRDefault="00326F80" w:rsidP="00EC1B7B">
      <w:pPr>
        <w:pStyle w:val="1"/>
        <w:widowControl w:val="0"/>
        <w:spacing w:line="312" w:lineRule="auto"/>
      </w:pPr>
      <w:bookmarkStart w:id="6" w:name="_Toc88470009"/>
      <w:r w:rsidRPr="00C57597">
        <w:t>Хранение</w:t>
      </w:r>
      <w:r w:rsidR="00EE103F">
        <w:t xml:space="preserve"> медицинской документации</w:t>
      </w:r>
      <w:bookmarkEnd w:id="6"/>
    </w:p>
    <w:p w14:paraId="3499FC98" w14:textId="3641AA56" w:rsidR="008435B7" w:rsidRPr="00C57597" w:rsidRDefault="008435B7" w:rsidP="00EC1B7B">
      <w:pPr>
        <w:widowControl w:val="0"/>
        <w:spacing w:after="0" w:line="312" w:lineRule="auto"/>
        <w:ind w:firstLine="709"/>
        <w:jc w:val="both"/>
      </w:pPr>
      <w:r w:rsidRPr="00C57597">
        <w:t>323-ФЗ в статье 79 накладывает на МО обязанность не только вести МД, но и обеспечивать учет и хранение ее.</w:t>
      </w:r>
    </w:p>
    <w:p w14:paraId="0C6FF57B" w14:textId="27831FF5" w:rsidR="008435B7" w:rsidRDefault="008435B7" w:rsidP="00EC1B7B">
      <w:pPr>
        <w:widowControl w:val="0"/>
        <w:spacing w:after="0" w:line="312" w:lineRule="auto"/>
        <w:ind w:firstLine="709"/>
        <w:jc w:val="both"/>
      </w:pPr>
      <w:r w:rsidRPr="00C57597">
        <w:t>Нормативное регулирование сроков хранения МД связывается с письмом Минздрава РФ от 07.12.2015 № 13-2/1538</w:t>
      </w:r>
      <w:r w:rsidR="00E37BAD" w:rsidRPr="00C57597">
        <w:t xml:space="preserve"> «</w:t>
      </w:r>
      <w:r w:rsidRPr="00C57597">
        <w:t xml:space="preserve">О </w:t>
      </w:r>
      <w:r w:rsidR="00E37BAD" w:rsidRPr="00C57597">
        <w:t>сроках хранения медицинской документации», в котором указаны сроки хранения наиболее часто используемых видов медицинской документации</w:t>
      </w:r>
      <w:r w:rsidR="00CF76F7" w:rsidRPr="00C57597">
        <w:t xml:space="preserve"> [1</w:t>
      </w:r>
      <w:r w:rsidR="00D73905" w:rsidRPr="00C57597">
        <w:t>6</w:t>
      </w:r>
      <w:r w:rsidR="00CF76F7" w:rsidRPr="00C57597">
        <w:t>]</w:t>
      </w:r>
      <w:r w:rsidR="00E37BAD" w:rsidRPr="00C57597">
        <w:t>.</w:t>
      </w:r>
    </w:p>
    <w:p w14:paraId="6C6DC049" w14:textId="77777777" w:rsidR="00EE103F" w:rsidRPr="00C57597" w:rsidRDefault="00EE103F" w:rsidP="00EC1B7B">
      <w:pPr>
        <w:widowControl w:val="0"/>
        <w:spacing w:after="0" w:line="312" w:lineRule="auto"/>
        <w:ind w:firstLine="709"/>
        <w:jc w:val="both"/>
      </w:pPr>
    </w:p>
    <w:p w14:paraId="18832D48" w14:textId="5840BF79" w:rsidR="00326F80" w:rsidRPr="00C57597" w:rsidRDefault="00326F80" w:rsidP="00EC1B7B">
      <w:pPr>
        <w:pStyle w:val="1"/>
        <w:widowControl w:val="0"/>
        <w:spacing w:line="312" w:lineRule="auto"/>
      </w:pPr>
      <w:bookmarkStart w:id="7" w:name="_Toc88470010"/>
      <w:r w:rsidRPr="00C57597">
        <w:t>Права пациента</w:t>
      </w:r>
      <w:bookmarkEnd w:id="7"/>
    </w:p>
    <w:p w14:paraId="3B76162F" w14:textId="0AFF53C9" w:rsidR="00E13EE4" w:rsidRPr="00C57597" w:rsidRDefault="00E13EE4" w:rsidP="00EC1B7B">
      <w:pPr>
        <w:widowControl w:val="0"/>
        <w:spacing w:after="0" w:line="312" w:lineRule="auto"/>
        <w:ind w:firstLine="709"/>
        <w:jc w:val="both"/>
      </w:pPr>
      <w:r w:rsidRPr="00C57597">
        <w:t>С медицинской документацией тесно связаны права пациента.</w:t>
      </w:r>
      <w:r w:rsidR="00A63009" w:rsidRPr="00C57597">
        <w:t xml:space="preserve"> </w:t>
      </w:r>
      <w:r w:rsidRPr="00C57597">
        <w:t>Статья 22</w:t>
      </w:r>
      <w:r w:rsidR="00CF76F7" w:rsidRPr="00C57597">
        <w:t xml:space="preserve"> </w:t>
      </w:r>
      <w:r w:rsidRPr="00C57597">
        <w:t>323-ФЗ предоставляет пациенту или его законному представителю право</w:t>
      </w:r>
      <w:r w:rsidR="00A63009" w:rsidRPr="00C57597">
        <w:t>:</w:t>
      </w:r>
    </w:p>
    <w:p w14:paraId="3C3DD1AE" w14:textId="191CCE8F" w:rsidR="00E13EE4" w:rsidRPr="00C57597" w:rsidRDefault="00E13EE4" w:rsidP="00E51125">
      <w:pPr>
        <w:pStyle w:val="a3"/>
        <w:widowControl w:val="0"/>
        <w:numPr>
          <w:ilvl w:val="0"/>
          <w:numId w:val="5"/>
        </w:numPr>
        <w:spacing w:after="0" w:line="312" w:lineRule="auto"/>
        <w:ind w:left="0" w:firstLine="709"/>
        <w:jc w:val="both"/>
      </w:pPr>
      <w:r w:rsidRPr="00C57597">
        <w:t>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14:paraId="73A26CD0" w14:textId="0DAF4098" w:rsidR="007B0BD0" w:rsidRPr="00C57597" w:rsidRDefault="00E13EE4" w:rsidP="00E51125">
      <w:pPr>
        <w:pStyle w:val="a3"/>
        <w:widowControl w:val="0"/>
        <w:numPr>
          <w:ilvl w:val="0"/>
          <w:numId w:val="5"/>
        </w:numPr>
        <w:spacing w:after="0" w:line="312" w:lineRule="auto"/>
        <w:ind w:left="0" w:firstLine="709"/>
        <w:jc w:val="both"/>
      </w:pPr>
      <w:r w:rsidRPr="00C57597">
        <w:t xml:space="preserve">на основании письменного заявления получать отражающие </w:t>
      </w:r>
      <w:r w:rsidRPr="00C57597">
        <w:lastRenderedPageBreak/>
        <w:t>состояние здоровья медицинские документы, их копии и выписки из медицинских документов.</w:t>
      </w:r>
    </w:p>
    <w:p w14:paraId="7033336A" w14:textId="79C48BB1" w:rsidR="00E13EE4" w:rsidRDefault="00E13EE4" w:rsidP="00EC1B7B">
      <w:pPr>
        <w:widowControl w:val="0"/>
        <w:spacing w:after="0" w:line="312" w:lineRule="auto"/>
        <w:ind w:firstLine="709"/>
        <w:jc w:val="both"/>
      </w:pPr>
      <w:r w:rsidRPr="00C57597">
        <w:t>Порядок</w:t>
      </w:r>
      <w:r w:rsidR="00A906E2" w:rsidRPr="00C57597">
        <w:t xml:space="preserve"> ознакомления пациента либо его законного представителя с медицинской документацией утвержден приказом </w:t>
      </w:r>
      <w:r w:rsidRPr="00C57597">
        <w:t>Мин</w:t>
      </w:r>
      <w:r w:rsidR="00A906E2" w:rsidRPr="00C57597">
        <w:t>здрава</w:t>
      </w:r>
      <w:r w:rsidRPr="00C57597">
        <w:t xml:space="preserve"> России от 29</w:t>
      </w:r>
      <w:r w:rsidR="00A906E2" w:rsidRPr="00C57597">
        <w:t>.06.</w:t>
      </w:r>
      <w:r w:rsidRPr="00C57597">
        <w:t xml:space="preserve">2016 </w:t>
      </w:r>
      <w:r w:rsidR="00A906E2" w:rsidRPr="00C57597">
        <w:t xml:space="preserve">№ </w:t>
      </w:r>
      <w:r w:rsidRPr="00C57597">
        <w:t xml:space="preserve">425н </w:t>
      </w:r>
      <w:r w:rsidR="00B34D99" w:rsidRPr="00C57597">
        <w:t>«</w:t>
      </w:r>
      <w:r w:rsidRPr="00C57597">
        <w:t>Об утверждении Порядка ознакомления пациента либо его законного представителя с медицинской документацией, отражающей состояние здоровья пациента</w:t>
      </w:r>
      <w:r w:rsidR="00B34D99" w:rsidRPr="00C57597">
        <w:t>»</w:t>
      </w:r>
      <w:r w:rsidR="00CF76F7" w:rsidRPr="00C57597">
        <w:t xml:space="preserve"> [</w:t>
      </w:r>
      <w:r w:rsidR="00D73905" w:rsidRPr="00C57597">
        <w:t>13</w:t>
      </w:r>
      <w:r w:rsidR="00CF76F7" w:rsidRPr="00C57597">
        <w:t>]</w:t>
      </w:r>
      <w:r w:rsidR="007A5965" w:rsidRPr="00C57597">
        <w:t>.</w:t>
      </w:r>
    </w:p>
    <w:p w14:paraId="042FF240" w14:textId="77777777" w:rsidR="00EE103F" w:rsidRPr="00C57597" w:rsidRDefault="00EE103F" w:rsidP="00EC1B7B">
      <w:pPr>
        <w:widowControl w:val="0"/>
        <w:spacing w:after="0" w:line="312" w:lineRule="auto"/>
        <w:ind w:firstLine="709"/>
        <w:jc w:val="both"/>
      </w:pPr>
    </w:p>
    <w:p w14:paraId="2D49599E" w14:textId="03C4C541" w:rsidR="00326F80" w:rsidRPr="00C57597" w:rsidRDefault="00326F80" w:rsidP="00EC1B7B">
      <w:pPr>
        <w:pStyle w:val="1"/>
        <w:widowControl w:val="0"/>
        <w:spacing w:line="312" w:lineRule="auto"/>
      </w:pPr>
      <w:bookmarkStart w:id="8" w:name="_Toc88470011"/>
      <w:r w:rsidRPr="00C57597">
        <w:t xml:space="preserve">Общие правила ведения </w:t>
      </w:r>
      <w:r w:rsidR="00EE103F">
        <w:t>медицинской документации</w:t>
      </w:r>
      <w:bookmarkEnd w:id="8"/>
    </w:p>
    <w:p w14:paraId="0CD9A53A" w14:textId="7A81DE78" w:rsidR="008B26D1" w:rsidRPr="00C57597" w:rsidRDefault="008B26D1" w:rsidP="00EC1B7B">
      <w:pPr>
        <w:widowControl w:val="0"/>
        <w:spacing w:after="0" w:line="312" w:lineRule="auto"/>
        <w:ind w:firstLine="709"/>
        <w:jc w:val="both"/>
      </w:pPr>
      <w:r w:rsidRPr="00C57597">
        <w:t>Ведение МД должно осуществляться в соответствии с рядом правил, которые делают документ качественным</w:t>
      </w:r>
      <w:r w:rsidR="00226440" w:rsidRPr="00C57597">
        <w:t>,</w:t>
      </w:r>
      <w:r w:rsidRPr="00C57597">
        <w:t xml:space="preserve"> </w:t>
      </w:r>
      <w:r w:rsidR="00226440" w:rsidRPr="00C57597">
        <w:t>л</w:t>
      </w:r>
      <w:r w:rsidR="00A63009" w:rsidRPr="00C57597">
        <w:t>о</w:t>
      </w:r>
      <w:r w:rsidR="00226440" w:rsidRPr="00C57597">
        <w:t>гичным и легитимным</w:t>
      </w:r>
      <w:r w:rsidRPr="00C57597">
        <w:t>.</w:t>
      </w:r>
    </w:p>
    <w:p w14:paraId="0DF8CB85" w14:textId="77777777" w:rsidR="008B26D1" w:rsidRPr="00C57597" w:rsidRDefault="008B26D1" w:rsidP="00EC1B7B">
      <w:pPr>
        <w:widowControl w:val="0"/>
        <w:spacing w:after="0" w:line="312" w:lineRule="auto"/>
        <w:ind w:firstLine="709"/>
        <w:jc w:val="both"/>
      </w:pPr>
    </w:p>
    <w:p w14:paraId="2D6A1A6A" w14:textId="77777777" w:rsidR="00944F0B" w:rsidRPr="00C57597" w:rsidRDefault="00944F0B" w:rsidP="00EC1B7B">
      <w:pPr>
        <w:widowControl w:val="0"/>
        <w:spacing w:after="0" w:line="312" w:lineRule="auto"/>
        <w:ind w:firstLine="709"/>
        <w:jc w:val="both"/>
        <w:rPr>
          <w:b/>
          <w:bCs/>
        </w:rPr>
      </w:pPr>
      <w:r w:rsidRPr="00C57597">
        <w:rPr>
          <w:b/>
          <w:bCs/>
        </w:rPr>
        <w:t>Содержательные правила</w:t>
      </w:r>
    </w:p>
    <w:p w14:paraId="5A8420C9" w14:textId="2A4ADAD0" w:rsidR="00944F0B" w:rsidRPr="00C57597" w:rsidRDefault="00944F0B" w:rsidP="00E51125">
      <w:pPr>
        <w:pStyle w:val="a3"/>
        <w:widowControl w:val="0"/>
        <w:numPr>
          <w:ilvl w:val="0"/>
          <w:numId w:val="33"/>
        </w:numPr>
        <w:spacing w:after="0" w:line="312" w:lineRule="auto"/>
        <w:ind w:left="0" w:firstLine="709"/>
        <w:jc w:val="both"/>
      </w:pPr>
      <w:r w:rsidRPr="00C57597">
        <w:rPr>
          <w:b/>
          <w:bCs/>
          <w:i/>
          <w:iCs/>
        </w:rPr>
        <w:t>Объективность</w:t>
      </w:r>
      <w:r w:rsidRPr="00C57597">
        <w:t xml:space="preserve"> </w:t>
      </w:r>
      <w:r w:rsidR="00132A0B" w:rsidRPr="00C57597">
        <w:t>–</w:t>
      </w:r>
      <w:r w:rsidRPr="00C57597">
        <w:t xml:space="preserve"> отражение медико-биологические особенностей объективного статуса пациента, а также особенности течения болезни;</w:t>
      </w:r>
    </w:p>
    <w:p w14:paraId="19EA956A" w14:textId="04E7A693" w:rsidR="00944F0B" w:rsidRPr="00C57597" w:rsidRDefault="00944F0B" w:rsidP="00E51125">
      <w:pPr>
        <w:pStyle w:val="a3"/>
        <w:widowControl w:val="0"/>
        <w:numPr>
          <w:ilvl w:val="0"/>
          <w:numId w:val="33"/>
        </w:numPr>
        <w:spacing w:after="0" w:line="312" w:lineRule="auto"/>
        <w:ind w:left="0" w:firstLine="709"/>
        <w:jc w:val="both"/>
      </w:pPr>
      <w:r w:rsidRPr="00C57597">
        <w:rPr>
          <w:b/>
          <w:bCs/>
          <w:i/>
          <w:iCs/>
        </w:rPr>
        <w:t>Относимость</w:t>
      </w:r>
      <w:r w:rsidRPr="00C57597">
        <w:t xml:space="preserve"> – непосредственное отношение к причине обращения или быть необходимой и важной для обеспечения здоровья пациента;</w:t>
      </w:r>
    </w:p>
    <w:p w14:paraId="5772C78B" w14:textId="1BC3D351" w:rsidR="00944F0B" w:rsidRPr="00C57597" w:rsidRDefault="00944F0B" w:rsidP="00E51125">
      <w:pPr>
        <w:pStyle w:val="a3"/>
        <w:widowControl w:val="0"/>
        <w:numPr>
          <w:ilvl w:val="0"/>
          <w:numId w:val="33"/>
        </w:numPr>
        <w:spacing w:after="0" w:line="312" w:lineRule="auto"/>
        <w:ind w:left="0" w:firstLine="709"/>
        <w:jc w:val="both"/>
      </w:pPr>
      <w:r w:rsidRPr="00C57597">
        <w:rPr>
          <w:b/>
          <w:bCs/>
          <w:i/>
          <w:iCs/>
        </w:rPr>
        <w:t>Логичность</w:t>
      </w:r>
      <w:r w:rsidRPr="00C57597">
        <w:t xml:space="preserve"> </w:t>
      </w:r>
      <w:r w:rsidR="00132A0B" w:rsidRPr="00C57597">
        <w:t>–</w:t>
      </w:r>
      <w:r w:rsidRPr="00C57597">
        <w:t xml:space="preserve"> правильность выводов, к которым приходит врач в процессе интеллектуальной деятельности по постановке диагноза;</w:t>
      </w:r>
    </w:p>
    <w:p w14:paraId="6D3D7A70" w14:textId="776BF52B" w:rsidR="00A03561" w:rsidRPr="00C57597" w:rsidRDefault="00944F0B" w:rsidP="00E51125">
      <w:pPr>
        <w:pStyle w:val="a3"/>
        <w:widowControl w:val="0"/>
        <w:numPr>
          <w:ilvl w:val="0"/>
          <w:numId w:val="33"/>
        </w:numPr>
        <w:spacing w:after="0" w:line="312" w:lineRule="auto"/>
        <w:ind w:left="0" w:firstLine="709"/>
        <w:jc w:val="both"/>
      </w:pPr>
      <w:r w:rsidRPr="00C57597">
        <w:rPr>
          <w:b/>
          <w:bCs/>
          <w:i/>
          <w:iCs/>
        </w:rPr>
        <w:t>Полнота</w:t>
      </w:r>
      <w:r w:rsidRPr="00C57597">
        <w:t xml:space="preserve"> – отражение всех медицинских действий и рассуждений.</w:t>
      </w:r>
    </w:p>
    <w:p w14:paraId="03A96FFB" w14:textId="16399F51" w:rsidR="00944F0B" w:rsidRPr="00C57597" w:rsidRDefault="00944F0B" w:rsidP="00EC1B7B">
      <w:pPr>
        <w:widowControl w:val="0"/>
        <w:spacing w:after="0" w:line="312" w:lineRule="auto"/>
        <w:ind w:firstLine="709"/>
        <w:jc w:val="both"/>
      </w:pPr>
    </w:p>
    <w:p w14:paraId="5385CEB5" w14:textId="77777777" w:rsidR="008B26D1" w:rsidRPr="00C57597" w:rsidRDefault="008B26D1" w:rsidP="00EC1B7B">
      <w:pPr>
        <w:widowControl w:val="0"/>
        <w:spacing w:after="0" w:line="312" w:lineRule="auto"/>
        <w:ind w:firstLine="709"/>
        <w:jc w:val="both"/>
        <w:rPr>
          <w:b/>
          <w:bCs/>
        </w:rPr>
      </w:pPr>
      <w:r w:rsidRPr="00C57597">
        <w:rPr>
          <w:b/>
          <w:bCs/>
        </w:rPr>
        <w:t>Структурные и реквизитные правила</w:t>
      </w:r>
    </w:p>
    <w:p w14:paraId="4F57CA6C" w14:textId="0D28D51A" w:rsidR="008B26D1" w:rsidRPr="00C57597" w:rsidRDefault="008B26D1" w:rsidP="00E51125">
      <w:pPr>
        <w:pStyle w:val="a3"/>
        <w:widowControl w:val="0"/>
        <w:numPr>
          <w:ilvl w:val="0"/>
          <w:numId w:val="34"/>
        </w:numPr>
        <w:spacing w:after="0" w:line="312" w:lineRule="auto"/>
        <w:ind w:left="0" w:firstLine="709"/>
        <w:jc w:val="both"/>
      </w:pPr>
      <w:r w:rsidRPr="00594CDA">
        <w:rPr>
          <w:b/>
          <w:bCs/>
          <w:i/>
          <w:iCs/>
        </w:rPr>
        <w:t>Наличие реквизитов документа</w:t>
      </w:r>
      <w:r w:rsidRPr="00C57597">
        <w:t xml:space="preserve"> (наименование, что, когда, кто);</w:t>
      </w:r>
    </w:p>
    <w:p w14:paraId="75FD74D0" w14:textId="72840934" w:rsidR="008B26D1" w:rsidRPr="00C57597" w:rsidRDefault="008B26D1" w:rsidP="00E51125">
      <w:pPr>
        <w:pStyle w:val="a3"/>
        <w:widowControl w:val="0"/>
        <w:numPr>
          <w:ilvl w:val="0"/>
          <w:numId w:val="34"/>
        </w:numPr>
        <w:spacing w:after="0" w:line="312" w:lineRule="auto"/>
        <w:ind w:left="0" w:firstLine="709"/>
        <w:jc w:val="both"/>
      </w:pPr>
      <w:r w:rsidRPr="00594CDA">
        <w:rPr>
          <w:b/>
          <w:bCs/>
          <w:i/>
          <w:iCs/>
        </w:rPr>
        <w:t>Стандартизированная структура</w:t>
      </w:r>
      <w:r w:rsidRPr="00C57597">
        <w:t xml:space="preserve"> (разделы и пункты, которые непременно должны быть в нем отражены);</w:t>
      </w:r>
    </w:p>
    <w:p w14:paraId="0D3E6311" w14:textId="3149FCCC" w:rsidR="00A03561" w:rsidRPr="00C57597" w:rsidRDefault="008B26D1" w:rsidP="00E51125">
      <w:pPr>
        <w:pStyle w:val="a3"/>
        <w:widowControl w:val="0"/>
        <w:numPr>
          <w:ilvl w:val="0"/>
          <w:numId w:val="34"/>
        </w:numPr>
        <w:spacing w:after="0" w:line="312" w:lineRule="auto"/>
        <w:ind w:left="0" w:firstLine="709"/>
        <w:jc w:val="both"/>
      </w:pPr>
      <w:r w:rsidRPr="00594CDA">
        <w:rPr>
          <w:b/>
          <w:bCs/>
          <w:i/>
          <w:iCs/>
        </w:rPr>
        <w:t xml:space="preserve">Наличие описательной, мотивировочной и резолютивной частей </w:t>
      </w:r>
      <w:r w:rsidRPr="00C57597">
        <w:t>(что, почему, что предпринять)</w:t>
      </w:r>
      <w:r w:rsidR="00ED1DF4" w:rsidRPr="00C57597">
        <w:t>.</w:t>
      </w:r>
    </w:p>
    <w:p w14:paraId="264BE0A1" w14:textId="2C987089" w:rsidR="00ED1DF4" w:rsidRPr="00C57597" w:rsidRDefault="00ED1DF4" w:rsidP="00EC1B7B">
      <w:pPr>
        <w:widowControl w:val="0"/>
        <w:spacing w:after="0" w:line="312" w:lineRule="auto"/>
        <w:ind w:firstLine="709"/>
        <w:jc w:val="both"/>
      </w:pPr>
      <w:r w:rsidRPr="00C57597">
        <w:t>Описательная часть – объективное и правдивое описание состояния пациента.</w:t>
      </w:r>
    </w:p>
    <w:p w14:paraId="47F55648" w14:textId="77777777" w:rsidR="00ED1DF4" w:rsidRPr="00C57597" w:rsidRDefault="00ED1DF4" w:rsidP="00EC1B7B">
      <w:pPr>
        <w:widowControl w:val="0"/>
        <w:spacing w:after="0" w:line="312" w:lineRule="auto"/>
        <w:ind w:firstLine="709"/>
        <w:jc w:val="both"/>
      </w:pPr>
      <w:r w:rsidRPr="00C57597">
        <w:t xml:space="preserve">Мотивировочная часть должна содержать описание логических построений, результатом которых явились постановка диагноза и назначение лечения. </w:t>
      </w:r>
    </w:p>
    <w:p w14:paraId="29FBE12C" w14:textId="77777777" w:rsidR="00ED1DF4" w:rsidRPr="00C57597" w:rsidRDefault="00ED1DF4" w:rsidP="00EC1B7B">
      <w:pPr>
        <w:widowControl w:val="0"/>
        <w:spacing w:after="0" w:line="312" w:lineRule="auto"/>
        <w:ind w:firstLine="709"/>
        <w:jc w:val="both"/>
      </w:pPr>
      <w:r w:rsidRPr="00C57597">
        <w:t xml:space="preserve">мотивировочная часть выполняет одну из важных функций медицинской </w:t>
      </w:r>
      <w:r w:rsidRPr="00C57597">
        <w:lastRenderedPageBreak/>
        <w:t>документации - отражение логики и алгоритма действий врача, что позволяет их воспроизвести и проанализировать их в случае необходимости.</w:t>
      </w:r>
    </w:p>
    <w:p w14:paraId="3EFA26BB" w14:textId="77777777" w:rsidR="00ED1DF4" w:rsidRPr="00C57597" w:rsidRDefault="00ED1DF4" w:rsidP="00EC1B7B">
      <w:pPr>
        <w:widowControl w:val="0"/>
        <w:spacing w:after="0" w:line="312" w:lineRule="auto"/>
        <w:ind w:firstLine="709"/>
        <w:jc w:val="both"/>
      </w:pPr>
      <w:r w:rsidRPr="00C57597">
        <w:t>Вместе с тем именно этот раздел документа чаще всего пишется врачом кратко и необстоятельно, что, конечно, недопустимо.</w:t>
      </w:r>
    </w:p>
    <w:p w14:paraId="349513B1" w14:textId="1D48D092" w:rsidR="00ED1DF4" w:rsidRPr="00C57597" w:rsidRDefault="00ED1DF4" w:rsidP="00EC1B7B">
      <w:pPr>
        <w:widowControl w:val="0"/>
        <w:spacing w:after="0" w:line="312" w:lineRule="auto"/>
        <w:ind w:firstLine="709"/>
        <w:jc w:val="both"/>
      </w:pPr>
      <w:r w:rsidRPr="00C57597">
        <w:t>Резолютивная часть содержит диагноз, назначенное лечение</w:t>
      </w:r>
      <w:r w:rsidR="0028682F" w:rsidRPr="00C57597">
        <w:t>,</w:t>
      </w:r>
      <w:r w:rsidRPr="00C57597">
        <w:t xml:space="preserve"> стратегию и тактику ведения пациента.</w:t>
      </w:r>
    </w:p>
    <w:p w14:paraId="53827AF8" w14:textId="4FB45376" w:rsidR="00ED1DF4" w:rsidRPr="00C57597" w:rsidRDefault="00ED1DF4" w:rsidP="00EC1B7B">
      <w:pPr>
        <w:widowControl w:val="0"/>
        <w:spacing w:after="0" w:line="312" w:lineRule="auto"/>
        <w:ind w:firstLine="709"/>
        <w:jc w:val="both"/>
      </w:pPr>
    </w:p>
    <w:p w14:paraId="232F62EF" w14:textId="77777777" w:rsidR="008B26D1" w:rsidRPr="00C57597" w:rsidRDefault="008B26D1" w:rsidP="00EC1B7B">
      <w:pPr>
        <w:widowControl w:val="0"/>
        <w:spacing w:after="0" w:line="312" w:lineRule="auto"/>
        <w:ind w:firstLine="709"/>
        <w:jc w:val="both"/>
        <w:rPr>
          <w:b/>
          <w:bCs/>
        </w:rPr>
      </w:pPr>
      <w:r w:rsidRPr="00C57597">
        <w:rPr>
          <w:b/>
          <w:bCs/>
        </w:rPr>
        <w:t>Языковые правила</w:t>
      </w:r>
    </w:p>
    <w:p w14:paraId="6BF32DA8" w14:textId="77777777" w:rsidR="008B26D1" w:rsidRPr="00C57597" w:rsidRDefault="008B26D1" w:rsidP="00E51125">
      <w:pPr>
        <w:pStyle w:val="a3"/>
        <w:widowControl w:val="0"/>
        <w:numPr>
          <w:ilvl w:val="0"/>
          <w:numId w:val="35"/>
        </w:numPr>
        <w:spacing w:after="0" w:line="312" w:lineRule="auto"/>
        <w:ind w:left="0" w:firstLine="709"/>
        <w:jc w:val="both"/>
      </w:pPr>
      <w:r w:rsidRPr="00C57597">
        <w:t>ясность</w:t>
      </w:r>
    </w:p>
    <w:p w14:paraId="6B2B8721" w14:textId="77777777" w:rsidR="008B26D1" w:rsidRPr="00C57597" w:rsidRDefault="008B26D1" w:rsidP="00E51125">
      <w:pPr>
        <w:pStyle w:val="a3"/>
        <w:widowControl w:val="0"/>
        <w:numPr>
          <w:ilvl w:val="0"/>
          <w:numId w:val="35"/>
        </w:numPr>
        <w:spacing w:after="0" w:line="312" w:lineRule="auto"/>
        <w:ind w:left="0" w:firstLine="709"/>
        <w:jc w:val="both"/>
      </w:pPr>
      <w:r w:rsidRPr="00C57597">
        <w:t>профессиональная доступность</w:t>
      </w:r>
    </w:p>
    <w:p w14:paraId="7FEBFBFD" w14:textId="77777777" w:rsidR="008B26D1" w:rsidRPr="00C57597" w:rsidRDefault="008B26D1" w:rsidP="00E51125">
      <w:pPr>
        <w:pStyle w:val="a3"/>
        <w:widowControl w:val="0"/>
        <w:numPr>
          <w:ilvl w:val="0"/>
          <w:numId w:val="35"/>
        </w:numPr>
        <w:spacing w:after="0" w:line="312" w:lineRule="auto"/>
        <w:ind w:left="0" w:firstLine="709"/>
        <w:jc w:val="both"/>
      </w:pPr>
      <w:r w:rsidRPr="00C57597">
        <w:t>официальность стиля</w:t>
      </w:r>
    </w:p>
    <w:p w14:paraId="1B2F149F" w14:textId="77777777" w:rsidR="008B26D1" w:rsidRPr="00C57597" w:rsidRDefault="008B26D1" w:rsidP="00E51125">
      <w:pPr>
        <w:pStyle w:val="a3"/>
        <w:widowControl w:val="0"/>
        <w:numPr>
          <w:ilvl w:val="0"/>
          <w:numId w:val="35"/>
        </w:numPr>
        <w:spacing w:after="0" w:line="312" w:lineRule="auto"/>
        <w:ind w:left="0" w:firstLine="709"/>
        <w:jc w:val="both"/>
      </w:pPr>
      <w:r w:rsidRPr="00C57597">
        <w:t>краткость</w:t>
      </w:r>
    </w:p>
    <w:p w14:paraId="7836C70A" w14:textId="77777777" w:rsidR="008B26D1" w:rsidRPr="00C57597" w:rsidRDefault="008B26D1" w:rsidP="00E51125">
      <w:pPr>
        <w:pStyle w:val="a3"/>
        <w:widowControl w:val="0"/>
        <w:numPr>
          <w:ilvl w:val="0"/>
          <w:numId w:val="35"/>
        </w:numPr>
        <w:spacing w:after="0" w:line="312" w:lineRule="auto"/>
        <w:ind w:left="0" w:firstLine="709"/>
        <w:jc w:val="both"/>
      </w:pPr>
      <w:r w:rsidRPr="00C57597">
        <w:t>нейтральность</w:t>
      </w:r>
    </w:p>
    <w:p w14:paraId="687EBC12" w14:textId="77777777" w:rsidR="008B26D1" w:rsidRPr="00C57597" w:rsidRDefault="008B26D1" w:rsidP="00E51125">
      <w:pPr>
        <w:pStyle w:val="a3"/>
        <w:widowControl w:val="0"/>
        <w:numPr>
          <w:ilvl w:val="0"/>
          <w:numId w:val="35"/>
        </w:numPr>
        <w:spacing w:after="0" w:line="312" w:lineRule="auto"/>
        <w:ind w:left="0" w:firstLine="709"/>
        <w:jc w:val="both"/>
      </w:pPr>
      <w:r w:rsidRPr="00C57597">
        <w:t>отсутствие оригинальности и резко стилевой индивидуальности</w:t>
      </w:r>
    </w:p>
    <w:p w14:paraId="6101FF0A" w14:textId="77777777" w:rsidR="008B26D1" w:rsidRPr="00C57597" w:rsidRDefault="008B26D1" w:rsidP="00E51125">
      <w:pPr>
        <w:pStyle w:val="a3"/>
        <w:widowControl w:val="0"/>
        <w:numPr>
          <w:ilvl w:val="0"/>
          <w:numId w:val="35"/>
        </w:numPr>
        <w:spacing w:after="0" w:line="312" w:lineRule="auto"/>
        <w:ind w:left="0" w:firstLine="709"/>
        <w:jc w:val="both"/>
      </w:pPr>
      <w:r w:rsidRPr="00C57597">
        <w:t>сдержанность и эмоциональная холодность</w:t>
      </w:r>
    </w:p>
    <w:p w14:paraId="24A2102E" w14:textId="77777777" w:rsidR="008B26D1" w:rsidRPr="00C57597" w:rsidRDefault="008B26D1" w:rsidP="00E51125">
      <w:pPr>
        <w:pStyle w:val="a3"/>
        <w:widowControl w:val="0"/>
        <w:numPr>
          <w:ilvl w:val="0"/>
          <w:numId w:val="35"/>
        </w:numPr>
        <w:spacing w:after="0" w:line="312" w:lineRule="auto"/>
        <w:ind w:left="0" w:firstLine="709"/>
        <w:jc w:val="both"/>
      </w:pPr>
      <w:r w:rsidRPr="00C57597">
        <w:t>отсутствие образных сравнений</w:t>
      </w:r>
    </w:p>
    <w:p w14:paraId="78537D9D" w14:textId="77777777" w:rsidR="008B26D1" w:rsidRPr="00C57597" w:rsidRDefault="008B26D1" w:rsidP="00E51125">
      <w:pPr>
        <w:pStyle w:val="a3"/>
        <w:widowControl w:val="0"/>
        <w:numPr>
          <w:ilvl w:val="0"/>
          <w:numId w:val="35"/>
        </w:numPr>
        <w:spacing w:after="0" w:line="312" w:lineRule="auto"/>
        <w:ind w:left="0" w:firstLine="709"/>
        <w:jc w:val="both"/>
      </w:pPr>
      <w:r w:rsidRPr="00C57597">
        <w:t>отсутствие пафосности</w:t>
      </w:r>
    </w:p>
    <w:p w14:paraId="183D5757" w14:textId="3606E620" w:rsidR="00944F0B" w:rsidRPr="00C57597" w:rsidRDefault="008B26D1" w:rsidP="00E51125">
      <w:pPr>
        <w:pStyle w:val="a3"/>
        <w:widowControl w:val="0"/>
        <w:numPr>
          <w:ilvl w:val="0"/>
          <w:numId w:val="35"/>
        </w:numPr>
        <w:spacing w:after="0" w:line="312" w:lineRule="auto"/>
        <w:ind w:left="0" w:firstLine="709"/>
        <w:jc w:val="both"/>
      </w:pPr>
      <w:r w:rsidRPr="00C57597">
        <w:t>отсутствие неустановленных аббревиатур</w:t>
      </w:r>
    </w:p>
    <w:p w14:paraId="34645E86" w14:textId="098B1978" w:rsidR="00132A0B" w:rsidRPr="00C57597" w:rsidRDefault="00132A0B" w:rsidP="00EC1B7B">
      <w:pPr>
        <w:widowControl w:val="0"/>
        <w:spacing w:after="0" w:line="312" w:lineRule="auto"/>
        <w:ind w:firstLine="709"/>
        <w:jc w:val="both"/>
      </w:pPr>
    </w:p>
    <w:p w14:paraId="69C6FBB7" w14:textId="77777777" w:rsidR="00ED1DF4" w:rsidRPr="00C57597" w:rsidRDefault="00ED1DF4" w:rsidP="00EC1B7B">
      <w:pPr>
        <w:widowControl w:val="0"/>
        <w:spacing w:after="0" w:line="312" w:lineRule="auto"/>
        <w:ind w:firstLine="709"/>
        <w:jc w:val="both"/>
        <w:rPr>
          <w:b/>
          <w:bCs/>
        </w:rPr>
      </w:pPr>
      <w:proofErr w:type="spellStart"/>
      <w:r w:rsidRPr="00C57597">
        <w:rPr>
          <w:b/>
          <w:bCs/>
        </w:rPr>
        <w:t>ВременнЫе</w:t>
      </w:r>
      <w:proofErr w:type="spellEnd"/>
      <w:r w:rsidRPr="00C57597">
        <w:rPr>
          <w:b/>
          <w:bCs/>
        </w:rPr>
        <w:t xml:space="preserve"> правила</w:t>
      </w:r>
    </w:p>
    <w:p w14:paraId="11B3879B" w14:textId="7B68121C" w:rsidR="00ED1DF4" w:rsidRPr="00C57597" w:rsidRDefault="00ED1DF4" w:rsidP="00E51125">
      <w:pPr>
        <w:pStyle w:val="a3"/>
        <w:widowControl w:val="0"/>
        <w:numPr>
          <w:ilvl w:val="0"/>
          <w:numId w:val="36"/>
        </w:numPr>
        <w:spacing w:after="0" w:line="312" w:lineRule="auto"/>
        <w:ind w:left="0" w:firstLine="709"/>
        <w:jc w:val="both"/>
      </w:pPr>
      <w:r w:rsidRPr="00C57597">
        <w:rPr>
          <w:b/>
          <w:bCs/>
          <w:i/>
          <w:iCs/>
        </w:rPr>
        <w:t>Своевременность</w:t>
      </w:r>
      <w:r w:rsidRPr="00C57597">
        <w:t xml:space="preserve"> (медицинский документ должен быть сформирован в разумные сроки, т.к. он может являться основанием для принятия какого-либо решения другим </w:t>
      </w:r>
      <w:r w:rsidR="004C745D" w:rsidRPr="00C57597">
        <w:t>медицинским работником)</w:t>
      </w:r>
    </w:p>
    <w:p w14:paraId="2F65FCE8" w14:textId="2B38FEA9" w:rsidR="00ED1DF4" w:rsidRPr="00C57597" w:rsidRDefault="00ED1DF4" w:rsidP="00E51125">
      <w:pPr>
        <w:pStyle w:val="a3"/>
        <w:widowControl w:val="0"/>
        <w:numPr>
          <w:ilvl w:val="0"/>
          <w:numId w:val="36"/>
        </w:numPr>
        <w:spacing w:after="0" w:line="312" w:lineRule="auto"/>
        <w:ind w:left="0" w:firstLine="709"/>
        <w:jc w:val="both"/>
      </w:pPr>
      <w:r w:rsidRPr="00C57597">
        <w:rPr>
          <w:b/>
          <w:bCs/>
          <w:i/>
          <w:iCs/>
        </w:rPr>
        <w:t>Хронологический порядок</w:t>
      </w:r>
      <w:r w:rsidR="004C745D" w:rsidRPr="00C57597">
        <w:t xml:space="preserve"> (записи должны находиться в хронологическом порядке, позволяющем оценить динамику состояния пациента и своевременность действий медицинских работников)</w:t>
      </w:r>
    </w:p>
    <w:p w14:paraId="76A42193" w14:textId="77777777" w:rsidR="00ED1DF4" w:rsidRPr="00C57597" w:rsidRDefault="00ED1DF4" w:rsidP="00EC1B7B">
      <w:pPr>
        <w:widowControl w:val="0"/>
        <w:spacing w:after="0" w:line="312" w:lineRule="auto"/>
        <w:ind w:firstLine="709"/>
        <w:jc w:val="both"/>
      </w:pPr>
    </w:p>
    <w:p w14:paraId="11A907AE" w14:textId="77777777" w:rsidR="00ED1DF4" w:rsidRPr="00C57597" w:rsidRDefault="00ED1DF4" w:rsidP="00EC1B7B">
      <w:pPr>
        <w:widowControl w:val="0"/>
        <w:spacing w:after="0" w:line="312" w:lineRule="auto"/>
        <w:ind w:firstLine="709"/>
        <w:jc w:val="both"/>
        <w:rPr>
          <w:b/>
          <w:bCs/>
        </w:rPr>
      </w:pPr>
      <w:r w:rsidRPr="00C57597">
        <w:rPr>
          <w:b/>
          <w:bCs/>
        </w:rPr>
        <w:t>Правила достоверности</w:t>
      </w:r>
    </w:p>
    <w:p w14:paraId="1C985AAE" w14:textId="2977A332" w:rsidR="00ED1DF4" w:rsidRPr="00C57597" w:rsidRDefault="00ED1DF4" w:rsidP="00E51125">
      <w:pPr>
        <w:pStyle w:val="a3"/>
        <w:widowControl w:val="0"/>
        <w:numPr>
          <w:ilvl w:val="0"/>
          <w:numId w:val="37"/>
        </w:numPr>
        <w:spacing w:after="0" w:line="312" w:lineRule="auto"/>
        <w:ind w:left="0" w:firstLine="709"/>
        <w:jc w:val="both"/>
      </w:pPr>
      <w:r w:rsidRPr="00594CDA">
        <w:rPr>
          <w:b/>
          <w:bCs/>
          <w:i/>
          <w:iCs/>
        </w:rPr>
        <w:t xml:space="preserve">Отсутствие двусмысленности </w:t>
      </w:r>
      <w:r w:rsidR="00672C4C" w:rsidRPr="00C57597">
        <w:t>(высказывание, которое в определенной ситуации можно понять двояко, в том числе в нежелательном смысле)</w:t>
      </w:r>
      <w:r w:rsidR="00672C4C" w:rsidRPr="00594CDA">
        <w:rPr>
          <w:b/>
          <w:bCs/>
          <w:i/>
          <w:iCs/>
        </w:rPr>
        <w:t xml:space="preserve"> </w:t>
      </w:r>
      <w:r w:rsidRPr="00594CDA">
        <w:rPr>
          <w:b/>
          <w:bCs/>
          <w:i/>
          <w:iCs/>
        </w:rPr>
        <w:t>и противоречивости</w:t>
      </w:r>
      <w:r w:rsidR="00672C4C" w:rsidRPr="00C57597">
        <w:t xml:space="preserve"> (наличие несовместимых друг с другом обстоятельств)</w:t>
      </w:r>
      <w:r w:rsidR="001F1971" w:rsidRPr="00C57597">
        <w:t>;</w:t>
      </w:r>
    </w:p>
    <w:p w14:paraId="385CBB74" w14:textId="2ED00BFB" w:rsidR="00132A0B" w:rsidRDefault="00ED1DF4" w:rsidP="00E51125">
      <w:pPr>
        <w:pStyle w:val="a3"/>
        <w:widowControl w:val="0"/>
        <w:numPr>
          <w:ilvl w:val="0"/>
          <w:numId w:val="37"/>
        </w:numPr>
        <w:spacing w:after="0" w:line="312" w:lineRule="auto"/>
        <w:ind w:left="0" w:firstLine="709"/>
        <w:jc w:val="both"/>
      </w:pPr>
      <w:r w:rsidRPr="00594CDA">
        <w:rPr>
          <w:b/>
          <w:bCs/>
          <w:i/>
          <w:iCs/>
        </w:rPr>
        <w:t>Отсутствие фальсификации</w:t>
      </w:r>
      <w:r w:rsidRPr="00C57597">
        <w:t xml:space="preserve"> (подчистки, заклейки, дописки</w:t>
      </w:r>
      <w:r w:rsidR="001F1971" w:rsidRPr="00C57597">
        <w:t>).</w:t>
      </w:r>
    </w:p>
    <w:p w14:paraId="7E686CF4" w14:textId="77777777" w:rsidR="00EE103F" w:rsidRPr="00C57597" w:rsidRDefault="00EE103F" w:rsidP="00EE103F">
      <w:pPr>
        <w:pStyle w:val="a3"/>
        <w:widowControl w:val="0"/>
        <w:spacing w:after="0" w:line="312" w:lineRule="auto"/>
        <w:ind w:left="709"/>
        <w:jc w:val="both"/>
      </w:pPr>
    </w:p>
    <w:p w14:paraId="4890D90A" w14:textId="28E7FFDB" w:rsidR="00326F80" w:rsidRPr="00C57597" w:rsidRDefault="00326F80" w:rsidP="00EC1B7B">
      <w:pPr>
        <w:pStyle w:val="1"/>
        <w:widowControl w:val="0"/>
        <w:spacing w:line="312" w:lineRule="auto"/>
      </w:pPr>
      <w:bookmarkStart w:id="9" w:name="_Toc88470012"/>
      <w:r w:rsidRPr="00C57597">
        <w:lastRenderedPageBreak/>
        <w:t>Частные вопросы ведения МД в специальности</w:t>
      </w:r>
      <w:bookmarkEnd w:id="9"/>
    </w:p>
    <w:p w14:paraId="75053A63" w14:textId="3C5097EC" w:rsidR="00100F24" w:rsidRPr="00C57597" w:rsidRDefault="00100F24" w:rsidP="00E51125">
      <w:pPr>
        <w:pStyle w:val="2"/>
        <w:widowControl w:val="0"/>
        <w:numPr>
          <w:ilvl w:val="1"/>
          <w:numId w:val="22"/>
        </w:numPr>
        <w:spacing w:line="312" w:lineRule="auto"/>
        <w:ind w:left="0" w:firstLine="709"/>
      </w:pPr>
      <w:bookmarkStart w:id="10" w:name="_Toc88470013"/>
      <w:r w:rsidRPr="00C57597">
        <w:t>И</w:t>
      </w:r>
      <w:r w:rsidR="00AD2C38" w:rsidRPr="00C57597">
        <w:t>нформированное добровольное согласие на медицинское вмешательство (И</w:t>
      </w:r>
      <w:r w:rsidRPr="00C57597">
        <w:t>ДС</w:t>
      </w:r>
      <w:r w:rsidR="00AD2C38" w:rsidRPr="00C57597">
        <w:t>)</w:t>
      </w:r>
      <w:bookmarkEnd w:id="10"/>
    </w:p>
    <w:p w14:paraId="761D8C0D" w14:textId="1E11ED8F" w:rsidR="00AD2C38" w:rsidRPr="00C57597" w:rsidRDefault="00F24A38" w:rsidP="00EC1B7B">
      <w:pPr>
        <w:widowControl w:val="0"/>
        <w:spacing w:after="0" w:line="312" w:lineRule="auto"/>
        <w:ind w:firstLine="709"/>
        <w:jc w:val="both"/>
      </w:pPr>
      <w:r w:rsidRPr="00C57597">
        <w:t>Возможность пациента выразить свою волю по вопросу оказания ему медицинской помощи или отказа от нее является одним из важнейших условий правомерного медицинского вмешательства и отражает концепцию автономии и принятия решения о самоопределении лица, нуждающегося во вмешательстве.</w:t>
      </w:r>
    </w:p>
    <w:p w14:paraId="792CBBF3" w14:textId="5AFD234D" w:rsidR="00F24A38" w:rsidRPr="00C57597" w:rsidRDefault="00F24A38" w:rsidP="00EC1B7B">
      <w:pPr>
        <w:widowControl w:val="0"/>
        <w:spacing w:after="0" w:line="312" w:lineRule="auto"/>
        <w:ind w:firstLine="709"/>
        <w:jc w:val="both"/>
      </w:pPr>
      <w:r w:rsidRPr="00C57597">
        <w:t xml:space="preserve">В соответствии с частью 2 статьи 21 Конституции Российской Федерации «никто не может быть без добровольного согласия подвергнут медицинским, научным или иным опытам.» [1]. Это положение конкретизируется в 323-ФЗ, согласно ч. 1 ст. 20 которого дача </w:t>
      </w:r>
      <w:r w:rsidR="0059682E" w:rsidRPr="00C57597">
        <w:t>ИДС</w:t>
      </w:r>
      <w:r w:rsidRPr="00C57597">
        <w:t xml:space="preserve"> гражданин</w:t>
      </w:r>
      <w:r w:rsidR="0059682E" w:rsidRPr="00C57597">
        <w:t>ом</w:t>
      </w:r>
      <w:r w:rsidRPr="00C57597">
        <w:t xml:space="preserve"> или его законн</w:t>
      </w:r>
      <w:r w:rsidR="0059682E" w:rsidRPr="00C57597">
        <w:t>ым</w:t>
      </w:r>
      <w:r w:rsidRPr="00C57597">
        <w:t xml:space="preserve"> представител</w:t>
      </w:r>
      <w:r w:rsidR="0059682E" w:rsidRPr="00C57597">
        <w:t>ем</w:t>
      </w:r>
      <w:r w:rsidRPr="00C57597">
        <w:t xml:space="preserve"> на медицинское вмешательство является необходимым предварительным условием медицинского вмешательства [2].</w:t>
      </w:r>
    </w:p>
    <w:p w14:paraId="7F41E958" w14:textId="66368F41" w:rsidR="00F24A38" w:rsidRPr="00C57597" w:rsidRDefault="00F24A38" w:rsidP="00EC1B7B">
      <w:pPr>
        <w:widowControl w:val="0"/>
        <w:spacing w:after="0" w:line="312" w:lineRule="auto"/>
        <w:ind w:firstLine="709"/>
        <w:jc w:val="both"/>
      </w:pPr>
      <w:r w:rsidRPr="00C57597">
        <w:t xml:space="preserve">Определение медицинскому вмешательству дает </w:t>
      </w:r>
      <w:r w:rsidR="0059682E" w:rsidRPr="00C57597">
        <w:t>323-ФЗ:</w:t>
      </w:r>
    </w:p>
    <w:p w14:paraId="3FD53DAB" w14:textId="77777777" w:rsidR="00F24A38" w:rsidRPr="00C57597" w:rsidRDefault="00F24A38" w:rsidP="00EC1B7B">
      <w:pPr>
        <w:widowControl w:val="0"/>
        <w:spacing w:after="0" w:line="312" w:lineRule="auto"/>
        <w:ind w:firstLine="709"/>
        <w:jc w:val="both"/>
      </w:pPr>
      <w:r w:rsidRPr="00C57597">
        <w:rPr>
          <w:b/>
          <w:bCs/>
        </w:rPr>
        <w:t>медицинское вмешательство</w:t>
      </w:r>
      <w:r w:rsidRPr="00C57597">
        <w:t xml:space="preserve"> -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 [2].</w:t>
      </w:r>
    </w:p>
    <w:p w14:paraId="3C52B7A7" w14:textId="77777777" w:rsidR="00F24A38" w:rsidRPr="00C57597" w:rsidRDefault="00F24A38" w:rsidP="00EC1B7B">
      <w:pPr>
        <w:widowControl w:val="0"/>
        <w:spacing w:after="0" w:line="312" w:lineRule="auto"/>
        <w:ind w:firstLine="709"/>
        <w:jc w:val="both"/>
      </w:pPr>
      <w:r w:rsidRPr="00C57597">
        <w:t>Российское законодательство предусматривает, что информированное добровольное согласие гражданина или его законного представителя на медицинское вмешательство основывается на предоставленной медицинским работником в доступной форме полной информации и определяет необходимую и достаточную совокупность элементов информирования:</w:t>
      </w:r>
    </w:p>
    <w:p w14:paraId="4C5C6074" w14:textId="77777777" w:rsidR="00F24A38" w:rsidRPr="00C57597" w:rsidRDefault="00F24A38" w:rsidP="00E51125">
      <w:pPr>
        <w:pStyle w:val="a3"/>
        <w:widowControl w:val="0"/>
        <w:numPr>
          <w:ilvl w:val="0"/>
          <w:numId w:val="6"/>
        </w:numPr>
        <w:spacing w:after="0" w:line="312" w:lineRule="auto"/>
        <w:ind w:left="0" w:firstLine="709"/>
        <w:jc w:val="both"/>
      </w:pPr>
      <w:r w:rsidRPr="00C57597">
        <w:t xml:space="preserve">о целях, </w:t>
      </w:r>
    </w:p>
    <w:p w14:paraId="0EED135E" w14:textId="77777777" w:rsidR="00F24A38" w:rsidRPr="00C57597" w:rsidRDefault="00F24A38" w:rsidP="00E51125">
      <w:pPr>
        <w:pStyle w:val="a3"/>
        <w:widowControl w:val="0"/>
        <w:numPr>
          <w:ilvl w:val="0"/>
          <w:numId w:val="6"/>
        </w:numPr>
        <w:spacing w:after="0" w:line="312" w:lineRule="auto"/>
        <w:ind w:left="0" w:firstLine="709"/>
        <w:jc w:val="both"/>
      </w:pPr>
      <w:r w:rsidRPr="00C57597">
        <w:t xml:space="preserve">о методах оказания медицинской помощи, </w:t>
      </w:r>
    </w:p>
    <w:p w14:paraId="380CACBB" w14:textId="77777777" w:rsidR="00F24A38" w:rsidRPr="00C57597" w:rsidRDefault="00F24A38" w:rsidP="00E51125">
      <w:pPr>
        <w:pStyle w:val="a3"/>
        <w:widowControl w:val="0"/>
        <w:numPr>
          <w:ilvl w:val="0"/>
          <w:numId w:val="6"/>
        </w:numPr>
        <w:spacing w:after="0" w:line="312" w:lineRule="auto"/>
        <w:ind w:left="0" w:firstLine="709"/>
        <w:jc w:val="both"/>
      </w:pPr>
      <w:r w:rsidRPr="00C57597">
        <w:t xml:space="preserve">о связанном с ними риске, </w:t>
      </w:r>
    </w:p>
    <w:p w14:paraId="594B4285" w14:textId="77777777" w:rsidR="00F24A38" w:rsidRPr="00C57597" w:rsidRDefault="00F24A38" w:rsidP="00E51125">
      <w:pPr>
        <w:pStyle w:val="a3"/>
        <w:widowControl w:val="0"/>
        <w:numPr>
          <w:ilvl w:val="0"/>
          <w:numId w:val="6"/>
        </w:numPr>
        <w:spacing w:after="0" w:line="312" w:lineRule="auto"/>
        <w:ind w:left="0" w:firstLine="709"/>
        <w:jc w:val="both"/>
      </w:pPr>
      <w:r w:rsidRPr="00C57597">
        <w:t xml:space="preserve">о возможных вариантах медицинского вмешательства, </w:t>
      </w:r>
    </w:p>
    <w:p w14:paraId="3743D82F" w14:textId="77777777" w:rsidR="00F24A38" w:rsidRPr="00C57597" w:rsidRDefault="00F24A38" w:rsidP="00E51125">
      <w:pPr>
        <w:pStyle w:val="a3"/>
        <w:widowControl w:val="0"/>
        <w:numPr>
          <w:ilvl w:val="0"/>
          <w:numId w:val="6"/>
        </w:numPr>
        <w:spacing w:after="0" w:line="312" w:lineRule="auto"/>
        <w:ind w:left="0" w:firstLine="709"/>
        <w:jc w:val="both"/>
      </w:pPr>
      <w:r w:rsidRPr="00C57597">
        <w:t xml:space="preserve">о его последствиях, </w:t>
      </w:r>
    </w:p>
    <w:p w14:paraId="40C9642E" w14:textId="77777777" w:rsidR="00F24A38" w:rsidRPr="00C57597" w:rsidRDefault="00F24A38" w:rsidP="00E51125">
      <w:pPr>
        <w:pStyle w:val="a3"/>
        <w:widowControl w:val="0"/>
        <w:numPr>
          <w:ilvl w:val="0"/>
          <w:numId w:val="6"/>
        </w:numPr>
        <w:spacing w:after="0" w:line="312" w:lineRule="auto"/>
        <w:ind w:left="0" w:firstLine="709"/>
        <w:jc w:val="both"/>
      </w:pPr>
      <w:r w:rsidRPr="00C57597">
        <w:t>о предполагаемых результатах оказания медицинской помощи</w:t>
      </w:r>
    </w:p>
    <w:p w14:paraId="0ACB6200" w14:textId="6BE0BE1E" w:rsidR="00F24A38" w:rsidRPr="00C57597" w:rsidRDefault="00F24A38" w:rsidP="00EC1B7B">
      <w:pPr>
        <w:widowControl w:val="0"/>
        <w:spacing w:after="0" w:line="312" w:lineRule="auto"/>
        <w:ind w:firstLine="709"/>
        <w:jc w:val="both"/>
      </w:pPr>
      <w:r w:rsidRPr="00C57597">
        <w:t xml:space="preserve">Совокупность </w:t>
      </w:r>
      <w:r w:rsidR="0059682E" w:rsidRPr="00C57597">
        <w:t xml:space="preserve">всех </w:t>
      </w:r>
      <w:r w:rsidRPr="00C57597">
        <w:t xml:space="preserve">элементов информирования необходима, так как при </w:t>
      </w:r>
      <w:r w:rsidRPr="00C57597">
        <w:lastRenderedPageBreak/>
        <w:t>отсутствии хотя бы одного из них следует вывод об отсутствии полной информации</w:t>
      </w:r>
      <w:r w:rsidR="00996545" w:rsidRPr="00C57597">
        <w:t xml:space="preserve"> [1</w:t>
      </w:r>
      <w:r w:rsidR="00D73905" w:rsidRPr="00C57597">
        <w:t>8</w:t>
      </w:r>
      <w:r w:rsidR="00996545" w:rsidRPr="00C57597">
        <w:t>]</w:t>
      </w:r>
      <w:r w:rsidRPr="00C57597">
        <w:t>.</w:t>
      </w:r>
    </w:p>
    <w:p w14:paraId="7369D857" w14:textId="68731A38" w:rsidR="00C8185F" w:rsidRPr="00C57597" w:rsidRDefault="00C8185F" w:rsidP="00EC1B7B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ИДС на медицинское вмешательство или отказ от него оформляется в виде документа на бумажном носителе, либо формируется в форме электронного документа, и содержится в медицинской документации (</w:t>
      </w:r>
      <w:r w:rsidRPr="00C57597">
        <w:rPr>
          <w:rFonts w:eastAsia="Times New Roman" w:cs="Times New Roman"/>
          <w:szCs w:val="28"/>
          <w:lang w:eastAsia="ru-RU"/>
        </w:rPr>
        <w:t>Понятие "медицинской документации", в которой должны храниться согласие и отказ от медицинского вмешательства, следует рассматривать в узком смысле и вести речь о медицинской карте амбулаторного или стационарного больного).</w:t>
      </w:r>
    </w:p>
    <w:p w14:paraId="3C642A1E" w14:textId="77777777" w:rsidR="00C8185F" w:rsidRPr="00C57597" w:rsidRDefault="00C8185F" w:rsidP="00EC1B7B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Таким образом, согласие пациента (законного представителя) будет надлежащим, если:</w:t>
      </w:r>
    </w:p>
    <w:p w14:paraId="3735B5F2" w14:textId="77777777" w:rsidR="00C8185F" w:rsidRPr="00C57597" w:rsidRDefault="00C8185F" w:rsidP="00E51125">
      <w:pPr>
        <w:widowControl w:val="0"/>
        <w:numPr>
          <w:ilvl w:val="0"/>
          <w:numId w:val="7"/>
        </w:numPr>
        <w:spacing w:after="0" w:line="312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оно дано предварительно, то есть до начала медицинского вмешательства;</w:t>
      </w:r>
    </w:p>
    <w:p w14:paraId="2291D1F1" w14:textId="77777777" w:rsidR="00C8185F" w:rsidRPr="00C57597" w:rsidRDefault="00C8185F" w:rsidP="00E51125">
      <w:pPr>
        <w:widowControl w:val="0"/>
        <w:numPr>
          <w:ilvl w:val="0"/>
          <w:numId w:val="7"/>
        </w:numPr>
        <w:spacing w:after="0" w:line="312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оно является добровольным, то есть данным без какого-либо принуждения, с пониманием того, что от медицинского вмешательства можно отказаться в любой момент;</w:t>
      </w:r>
    </w:p>
    <w:p w14:paraId="4F2FD9E6" w14:textId="77777777" w:rsidR="00C8185F" w:rsidRPr="00C57597" w:rsidRDefault="00C8185F" w:rsidP="00E51125">
      <w:pPr>
        <w:widowControl w:val="0"/>
        <w:numPr>
          <w:ilvl w:val="0"/>
          <w:numId w:val="7"/>
        </w:numPr>
        <w:spacing w:after="0" w:line="312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оно является информированным;</w:t>
      </w:r>
    </w:p>
    <w:p w14:paraId="79C7341A" w14:textId="77777777" w:rsidR="00C8185F" w:rsidRPr="00C57597" w:rsidRDefault="00C8185F" w:rsidP="00E51125">
      <w:pPr>
        <w:widowControl w:val="0"/>
        <w:numPr>
          <w:ilvl w:val="0"/>
          <w:numId w:val="7"/>
        </w:numPr>
        <w:spacing w:after="0" w:line="312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оно оформлено в письменном виде или в виде электронного документа;</w:t>
      </w:r>
    </w:p>
    <w:p w14:paraId="6A26CAB2" w14:textId="3D297C40" w:rsidR="00C8185F" w:rsidRPr="00C57597" w:rsidRDefault="00C8185F" w:rsidP="00E51125">
      <w:pPr>
        <w:widowControl w:val="0"/>
        <w:numPr>
          <w:ilvl w:val="0"/>
          <w:numId w:val="7"/>
        </w:numPr>
        <w:spacing w:after="0" w:line="312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оно имеется в медицинской документации.</w:t>
      </w:r>
    </w:p>
    <w:p w14:paraId="416777B4" w14:textId="6AF6B90C" w:rsidR="00483072" w:rsidRPr="00C57597" w:rsidRDefault="00483072" w:rsidP="00EC1B7B">
      <w:pPr>
        <w:widowControl w:val="0"/>
        <w:spacing w:after="0" w:line="312" w:lineRule="auto"/>
        <w:ind w:firstLine="709"/>
        <w:jc w:val="both"/>
      </w:pPr>
      <w:r w:rsidRPr="00C57597">
        <w:t>Приказом Минздрава России от 20 декабря 2012 г. N 1177н утвержден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(приказ Минздравсоцразвития РФ от 23.04.2012 № 390н), формы информированного добровольного согласия на медицинское вмешательство и формы отказа от медицинского вмешательства</w:t>
      </w:r>
      <w:r w:rsidR="00996545" w:rsidRPr="00C57597">
        <w:t xml:space="preserve"> [</w:t>
      </w:r>
      <w:r w:rsidR="00AE2BFE" w:rsidRPr="00C57597">
        <w:t>7</w:t>
      </w:r>
      <w:r w:rsidR="00996545" w:rsidRPr="00C57597">
        <w:t xml:space="preserve">, </w:t>
      </w:r>
      <w:r w:rsidR="00AE2BFE" w:rsidRPr="00C57597">
        <w:t>11</w:t>
      </w:r>
      <w:r w:rsidR="00996545" w:rsidRPr="00C57597">
        <w:t>]</w:t>
      </w:r>
      <w:r w:rsidRPr="00C57597">
        <w:t>.</w:t>
      </w:r>
    </w:p>
    <w:p w14:paraId="3968169F" w14:textId="44959473" w:rsidR="00483072" w:rsidRPr="00C57597" w:rsidRDefault="00483072" w:rsidP="00EC1B7B">
      <w:pPr>
        <w:widowControl w:val="0"/>
        <w:spacing w:after="0" w:line="312" w:lineRule="auto"/>
        <w:ind w:firstLine="709"/>
        <w:jc w:val="both"/>
      </w:pPr>
      <w:r w:rsidRPr="00C57597">
        <w:t>Кроме того, можно сказать, что за время действия положений о праве пациента давать согласие на медицинское вмешательство или отказываться от него были приняты несколько актов, устанавливающих форму информированного добровольного согласия на медицинское вмешательство.</w:t>
      </w:r>
    </w:p>
    <w:p w14:paraId="515E1BC8" w14:textId="20C4BD51" w:rsidR="00C8185F" w:rsidRPr="00C57597" w:rsidRDefault="00483072" w:rsidP="00EC1B7B">
      <w:pPr>
        <w:widowControl w:val="0"/>
        <w:spacing w:after="0" w:line="312" w:lineRule="auto"/>
        <w:ind w:firstLine="709"/>
        <w:jc w:val="both"/>
      </w:pPr>
      <w:r w:rsidRPr="00C57597">
        <w:t xml:space="preserve">Закон установил четкие требования к оформлению волеизъявления пациента. Несоблюдение письменной формы согласия на медицинское вмешательство или отказа от него влечет нарушение действующего законодательства. Обязательным является и наличие двух подписей </w:t>
      </w:r>
      <w:r w:rsidR="00EA5B18" w:rsidRPr="00C57597">
        <w:t>–</w:t>
      </w:r>
      <w:r w:rsidRPr="00C57597">
        <w:t xml:space="preserve"> самого </w:t>
      </w:r>
      <w:r w:rsidRPr="00C57597">
        <w:lastRenderedPageBreak/>
        <w:t>пациента (его представителя) и медицинского работника.</w:t>
      </w:r>
    </w:p>
    <w:p w14:paraId="36D67D0F" w14:textId="0451B0EB" w:rsidR="00EA5B18" w:rsidRPr="00C57597" w:rsidRDefault="00EA5B18" w:rsidP="00EC1B7B">
      <w:pPr>
        <w:widowControl w:val="0"/>
        <w:spacing w:after="0" w:line="312" w:lineRule="auto"/>
        <w:ind w:firstLine="709"/>
        <w:jc w:val="both"/>
      </w:pPr>
      <w:r w:rsidRPr="00C57597">
        <w:t>Часть 2 статьи 20 посвящена такому важному моменту обеспечения законности медицинского вмешательства, как получение согласия на него в отношении лиц, которые не могут его дать самостоятельно в силу возраста или психического заболевания. Речь идет о несовершеннолетних гражданах и гражданах, признанных в установленном порядке, недееспособными.</w:t>
      </w:r>
    </w:p>
    <w:p w14:paraId="5D88691C" w14:textId="77777777" w:rsidR="00EA5B18" w:rsidRPr="00C57597" w:rsidRDefault="00EA5B18" w:rsidP="00EC1B7B">
      <w:pPr>
        <w:widowControl w:val="0"/>
        <w:spacing w:after="0" w:line="312" w:lineRule="auto"/>
        <w:ind w:firstLine="709"/>
        <w:jc w:val="both"/>
      </w:pPr>
      <w:r w:rsidRPr="00C57597">
        <w:t>Интересы несовершеннолетнего по общему правилу представляют родители (усыновители) или другие законные представители. В зависимости от возраста ребенка это может быть опекун или попечитель. В свою очередь, от имени лица, признанного судом недееспособным, всегда выступает опекун, который также является законным представителем.</w:t>
      </w:r>
    </w:p>
    <w:p w14:paraId="55354E02" w14:textId="77777777" w:rsidR="00EA5B18" w:rsidRPr="00C57597" w:rsidRDefault="00EA5B18" w:rsidP="00594CDA">
      <w:pPr>
        <w:widowControl w:val="0"/>
        <w:spacing w:after="0" w:line="312" w:lineRule="auto"/>
        <w:ind w:firstLine="709"/>
        <w:jc w:val="both"/>
      </w:pPr>
    </w:p>
    <w:p w14:paraId="78FE7FB6" w14:textId="0AFC25E2" w:rsidR="00EA5B18" w:rsidRPr="00C57597" w:rsidRDefault="00F01BF0" w:rsidP="00594CDA">
      <w:pPr>
        <w:widowControl w:val="0"/>
        <w:spacing w:after="0" w:line="312" w:lineRule="auto"/>
        <w:jc w:val="center"/>
      </w:pPr>
      <w:r w:rsidRPr="00C57597">
        <w:rPr>
          <w:noProof/>
          <w:szCs w:val="28"/>
          <w:bdr w:val="none" w:sz="0" w:space="0" w:color="auto" w:frame="1"/>
        </w:rPr>
        <w:drawing>
          <wp:inline distT="0" distB="0" distL="0" distR="0" wp14:anchorId="1093B3D9" wp14:editId="3ED59A86">
            <wp:extent cx="5939790" cy="2261870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D98E4" w14:textId="77777777" w:rsidR="00EE103F" w:rsidRDefault="00EE103F" w:rsidP="00594CDA">
      <w:pPr>
        <w:widowControl w:val="0"/>
        <w:spacing w:after="0" w:line="312" w:lineRule="auto"/>
        <w:ind w:firstLine="709"/>
        <w:jc w:val="both"/>
      </w:pPr>
    </w:p>
    <w:p w14:paraId="067F1AF4" w14:textId="68402FFE" w:rsidR="00EA5B18" w:rsidRDefault="00EA5B18" w:rsidP="00594CDA">
      <w:pPr>
        <w:widowControl w:val="0"/>
        <w:spacing w:after="0" w:line="312" w:lineRule="auto"/>
        <w:ind w:firstLine="709"/>
        <w:jc w:val="both"/>
      </w:pPr>
      <w:r w:rsidRPr="00C57597">
        <w:t>Законодатель, формулируя положения о возрасте ребенка, до наступления которого согласие дают родители на медицинские вмешательства, сообщает:</w:t>
      </w:r>
    </w:p>
    <w:p w14:paraId="017E1EFC" w14:textId="5E7758C0" w:rsidR="00B9596C" w:rsidRDefault="00B9596C" w:rsidP="00594CDA">
      <w:pPr>
        <w:widowControl w:val="0"/>
        <w:spacing w:after="0" w:line="312" w:lineRule="auto"/>
        <w:ind w:firstLine="709"/>
        <w:jc w:val="both"/>
      </w:pPr>
    </w:p>
    <w:p w14:paraId="2394A83A" w14:textId="19067C49" w:rsidR="00B9596C" w:rsidRDefault="00B9596C" w:rsidP="00594CDA">
      <w:pPr>
        <w:widowControl w:val="0"/>
        <w:spacing w:after="0" w:line="312" w:lineRule="auto"/>
        <w:ind w:firstLine="709"/>
        <w:jc w:val="both"/>
      </w:pPr>
    </w:p>
    <w:p w14:paraId="28DAAD60" w14:textId="6839FFD5" w:rsidR="00B9596C" w:rsidRDefault="00B9596C" w:rsidP="00594CDA">
      <w:pPr>
        <w:widowControl w:val="0"/>
        <w:spacing w:after="0" w:line="312" w:lineRule="auto"/>
        <w:ind w:firstLine="709"/>
        <w:jc w:val="both"/>
      </w:pPr>
    </w:p>
    <w:p w14:paraId="141884EB" w14:textId="77777777" w:rsidR="00B9596C" w:rsidRPr="00C57597" w:rsidRDefault="00B9596C" w:rsidP="00594CDA">
      <w:pPr>
        <w:widowControl w:val="0"/>
        <w:spacing w:after="0" w:line="312" w:lineRule="auto"/>
        <w:ind w:firstLine="709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4"/>
        <w:gridCol w:w="4387"/>
        <w:gridCol w:w="36"/>
      </w:tblGrid>
      <w:tr w:rsidR="00B9596C" w:rsidRPr="00C57597" w14:paraId="1EDB3E88" w14:textId="0D3E38EA" w:rsidTr="00B959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80104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597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Несовершеннолетний гражданин, в отношении которого согласие на медицинское вмешательство дает один из родителей (законный представитель)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D085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597">
              <w:rPr>
                <w:rFonts w:eastAsia="Times New Roman" w:cs="Times New Roman"/>
                <w:b/>
                <w:bCs/>
                <w:szCs w:val="28"/>
                <w:lang w:eastAsia="ru-RU"/>
              </w:rPr>
              <w:t>Вид медицинского вмешательства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10A6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B9596C" w:rsidRPr="00C57597" w14:paraId="6E5A0F08" w14:textId="2DFD6727" w:rsidTr="00B959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B46E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597">
              <w:rPr>
                <w:rFonts w:eastAsia="Times New Roman" w:cs="Times New Roman"/>
                <w:szCs w:val="28"/>
                <w:lang w:eastAsia="ru-RU"/>
              </w:rPr>
              <w:t>Не достигший 15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D5AD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597">
              <w:rPr>
                <w:rFonts w:eastAsia="Times New Roman" w:cs="Times New Roman"/>
                <w:szCs w:val="28"/>
                <w:lang w:eastAsia="ru-RU"/>
              </w:rPr>
              <w:t>Любые виды медицинской 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1B82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9596C" w:rsidRPr="00C57597" w14:paraId="25F14F33" w14:textId="410B29FC" w:rsidTr="00B959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A729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597">
              <w:rPr>
                <w:rFonts w:eastAsia="Times New Roman" w:cs="Times New Roman"/>
                <w:szCs w:val="28"/>
                <w:lang w:eastAsia="ru-RU"/>
              </w:rPr>
              <w:t xml:space="preserve">Не достигший 16 лет, больной </w:t>
            </w:r>
            <w:r w:rsidRPr="00C57597">
              <w:rPr>
                <w:rFonts w:eastAsia="Times New Roman" w:cs="Times New Roman"/>
                <w:szCs w:val="28"/>
                <w:lang w:eastAsia="ru-RU"/>
              </w:rPr>
              <w:lastRenderedPageBreak/>
              <w:t>наркоманией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901B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597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Любые виды медицинской </w:t>
            </w:r>
            <w:r w:rsidRPr="00C57597">
              <w:rPr>
                <w:rFonts w:eastAsia="Times New Roman" w:cs="Times New Roman"/>
                <w:szCs w:val="28"/>
                <w:lang w:eastAsia="ru-RU"/>
              </w:rPr>
              <w:lastRenderedPageBreak/>
              <w:t>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87C7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9596C" w:rsidRPr="00C57597" w14:paraId="6A45CCFC" w14:textId="66A3D853" w:rsidTr="00B9596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26E1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597">
              <w:rPr>
                <w:rFonts w:eastAsia="Times New Roman" w:cs="Times New Roman"/>
                <w:szCs w:val="28"/>
                <w:lang w:eastAsia="ru-RU"/>
              </w:rPr>
              <w:t>Не достигший 18 лет (не приобретший полной дееспособности)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46ED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597">
              <w:rPr>
                <w:rFonts w:eastAsia="Times New Roman" w:cs="Times New Roman"/>
                <w:szCs w:val="28"/>
                <w:lang w:eastAsia="ru-RU"/>
              </w:rPr>
              <w:t>Наркологическая помощь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CBBC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9596C" w:rsidRPr="00C57597" w14:paraId="75DA1A20" w14:textId="6ACAAE21" w:rsidTr="00B9596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C60D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A6C8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597">
              <w:rPr>
                <w:rFonts w:eastAsia="Times New Roman" w:cs="Times New Roman"/>
                <w:szCs w:val="28"/>
                <w:lang w:eastAsia="ru-RU"/>
              </w:rPr>
              <w:t>Медицинское освидетельствование в целях установления состояния наркотического либо иного токсического опьянения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2916" w14:textId="77777777" w:rsidR="00B9596C" w:rsidRPr="00C57597" w:rsidRDefault="00B9596C" w:rsidP="00EF4FA8">
            <w:pPr>
              <w:widowControl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7AD24976" w14:textId="70591F29" w:rsidR="00EA5B18" w:rsidRPr="00C57597" w:rsidRDefault="00EA5B18" w:rsidP="00594CDA">
      <w:pPr>
        <w:widowControl w:val="0"/>
        <w:spacing w:after="0" w:line="312" w:lineRule="auto"/>
        <w:ind w:firstLine="709"/>
        <w:jc w:val="both"/>
      </w:pPr>
    </w:p>
    <w:p w14:paraId="256C87FA" w14:textId="27D222D2" w:rsidR="00F01BF0" w:rsidRPr="00C57597" w:rsidRDefault="00F01BF0" w:rsidP="00E51125">
      <w:pPr>
        <w:pStyle w:val="2"/>
        <w:widowControl w:val="0"/>
        <w:numPr>
          <w:ilvl w:val="2"/>
          <w:numId w:val="22"/>
        </w:numPr>
        <w:spacing w:line="312" w:lineRule="auto"/>
        <w:ind w:left="0" w:firstLine="709"/>
      </w:pPr>
      <w:bookmarkStart w:id="11" w:name="_Toc88470014"/>
      <w:r w:rsidRPr="00C57597">
        <w:t xml:space="preserve">Некоторые руководящие принципы </w:t>
      </w:r>
      <w:r w:rsidR="00B9596C">
        <w:t xml:space="preserve">ИДС </w:t>
      </w:r>
      <w:r w:rsidRPr="00C57597">
        <w:t>для ане</w:t>
      </w:r>
      <w:r w:rsidR="00182BF5" w:rsidRPr="00C57597">
        <w:t>с</w:t>
      </w:r>
      <w:r w:rsidRPr="00C57597">
        <w:t>тезиологов</w:t>
      </w:r>
      <w:bookmarkEnd w:id="11"/>
    </w:p>
    <w:p w14:paraId="4FA94388" w14:textId="77777777" w:rsidR="00F01BF0" w:rsidRPr="00C57597" w:rsidRDefault="00F01BF0" w:rsidP="00594CDA">
      <w:pPr>
        <w:widowControl w:val="0"/>
        <w:spacing w:after="0" w:line="312" w:lineRule="auto"/>
        <w:ind w:firstLine="709"/>
        <w:jc w:val="both"/>
      </w:pPr>
    </w:p>
    <w:p w14:paraId="2B909DB6" w14:textId="74FC9F8B" w:rsidR="00F01BF0" w:rsidRPr="00C57597" w:rsidRDefault="00F01BF0" w:rsidP="00E51125">
      <w:pPr>
        <w:pStyle w:val="a3"/>
        <w:widowControl w:val="0"/>
        <w:numPr>
          <w:ilvl w:val="0"/>
          <w:numId w:val="8"/>
        </w:numPr>
        <w:spacing w:after="0" w:line="312" w:lineRule="auto"/>
        <w:ind w:left="0" w:firstLine="709"/>
        <w:jc w:val="both"/>
      </w:pPr>
      <w:r w:rsidRPr="00C57597">
        <w:t xml:space="preserve">Информация об анестезии и связанных с ней рисках должна быть предоставлена пациентам как можно раньше, предпочтительно в форме научно обоснованного онлайн-ресурса или буклета, который пациент может сохранить для дальнейшего использования. </w:t>
      </w:r>
    </w:p>
    <w:p w14:paraId="06662C9D" w14:textId="3E280807" w:rsidR="00F01BF0" w:rsidRPr="00C57597" w:rsidRDefault="00F01BF0" w:rsidP="00E51125">
      <w:pPr>
        <w:pStyle w:val="a3"/>
        <w:widowControl w:val="0"/>
        <w:numPr>
          <w:ilvl w:val="0"/>
          <w:numId w:val="8"/>
        </w:numPr>
        <w:spacing w:after="0" w:line="312" w:lineRule="auto"/>
        <w:ind w:left="0" w:firstLine="709"/>
        <w:jc w:val="both"/>
      </w:pPr>
      <w:r w:rsidRPr="00C57597">
        <w:t>Непосредственно перед началом анестезии не стоит давать плановым пациентам новую информацию, кроме исключительных обстоятельств.</w:t>
      </w:r>
    </w:p>
    <w:p w14:paraId="21B3C497" w14:textId="7D672F75" w:rsidR="00F01BF0" w:rsidRPr="00C57597" w:rsidRDefault="00F01BF0" w:rsidP="00E51125">
      <w:pPr>
        <w:pStyle w:val="a3"/>
        <w:widowControl w:val="0"/>
        <w:numPr>
          <w:ilvl w:val="0"/>
          <w:numId w:val="8"/>
        </w:numPr>
        <w:spacing w:after="0" w:line="312" w:lineRule="auto"/>
        <w:ind w:left="0" w:firstLine="709"/>
        <w:jc w:val="both"/>
      </w:pPr>
      <w:r w:rsidRPr="00C57597">
        <w:t>Объем и характер информации, предоставляемой пациенту, что должно определяться вопросом: «Что этот конкретный пациент посчитал бы важным</w:t>
      </w:r>
      <w:r w:rsidR="00182BF5" w:rsidRPr="00C57597">
        <w:t>?</w:t>
      </w:r>
      <w:r w:rsidRPr="00C57597">
        <w:t>»</w:t>
      </w:r>
    </w:p>
    <w:p w14:paraId="21E65808" w14:textId="57306D70" w:rsidR="00F01BF0" w:rsidRPr="00C57597" w:rsidRDefault="00F01BF0" w:rsidP="00E51125">
      <w:pPr>
        <w:pStyle w:val="a3"/>
        <w:widowControl w:val="0"/>
        <w:numPr>
          <w:ilvl w:val="0"/>
          <w:numId w:val="8"/>
        </w:numPr>
        <w:spacing w:after="0" w:line="312" w:lineRule="auto"/>
        <w:ind w:left="0" w:firstLine="709"/>
        <w:jc w:val="both"/>
      </w:pPr>
      <w:r w:rsidRPr="00C57597">
        <w:t>В конце объяснения процедуры, следует спросить пациентов, есть ли у них вопросы, которые следует разрешить полностью.</w:t>
      </w:r>
    </w:p>
    <w:p w14:paraId="57C83D1D" w14:textId="783E046D" w:rsidR="00F01BF0" w:rsidRPr="00C57597" w:rsidRDefault="00F01BF0" w:rsidP="00E51125">
      <w:pPr>
        <w:pStyle w:val="a3"/>
        <w:widowControl w:val="0"/>
        <w:numPr>
          <w:ilvl w:val="0"/>
          <w:numId w:val="8"/>
        </w:numPr>
        <w:spacing w:after="0" w:line="312" w:lineRule="auto"/>
        <w:ind w:left="0" w:firstLine="709"/>
        <w:jc w:val="both"/>
      </w:pPr>
      <w:r w:rsidRPr="00C57597">
        <w:t xml:space="preserve">Согласие </w:t>
      </w:r>
      <w:r w:rsidR="00996545" w:rsidRPr="00C57597">
        <w:t>–</w:t>
      </w:r>
      <w:r w:rsidRPr="00C57597">
        <w:t xml:space="preserve"> это непрерывный процесс, а не единичное событие, и может потребовать повторного обсуждения и / или подтверждения.</w:t>
      </w:r>
    </w:p>
    <w:p w14:paraId="41D9459E" w14:textId="2E985B2E" w:rsidR="00F01BF0" w:rsidRPr="00C57597" w:rsidRDefault="00F01BF0" w:rsidP="00E51125">
      <w:pPr>
        <w:pStyle w:val="a3"/>
        <w:widowControl w:val="0"/>
        <w:numPr>
          <w:ilvl w:val="0"/>
          <w:numId w:val="8"/>
        </w:numPr>
        <w:spacing w:after="0" w:line="312" w:lineRule="auto"/>
        <w:ind w:left="0" w:firstLine="709"/>
        <w:jc w:val="both"/>
      </w:pPr>
      <w:r w:rsidRPr="00C57597">
        <w:t>Если пациенты настаивают, что они не хотят знать о риск</w:t>
      </w:r>
      <w:r w:rsidR="00CD4658" w:rsidRPr="00C57597">
        <w:t>е</w:t>
      </w:r>
      <w:r w:rsidRPr="00C57597">
        <w:t xml:space="preserve"> процедуры (включая анестезию), следует объяснить последствия этого и задокументировать отказ</w:t>
      </w:r>
      <w:r w:rsidR="00BD5635" w:rsidRPr="00C57597">
        <w:t>.</w:t>
      </w:r>
    </w:p>
    <w:p w14:paraId="043C6EBA" w14:textId="0A104E4B" w:rsidR="00EA5B18" w:rsidRPr="00C57597" w:rsidRDefault="00F01BF0" w:rsidP="00E51125">
      <w:pPr>
        <w:pStyle w:val="a3"/>
        <w:widowControl w:val="0"/>
        <w:numPr>
          <w:ilvl w:val="0"/>
          <w:numId w:val="8"/>
        </w:numPr>
        <w:spacing w:after="0" w:line="312" w:lineRule="auto"/>
        <w:ind w:left="0" w:firstLine="709"/>
        <w:jc w:val="both"/>
      </w:pPr>
      <w:r w:rsidRPr="00C57597">
        <w:t>Анестезиологи должны знать о правовых основах ИДС</w:t>
      </w:r>
      <w:r w:rsidR="00BD5635" w:rsidRPr="00C57597">
        <w:t>,</w:t>
      </w:r>
      <w:r w:rsidRPr="00C57597">
        <w:t xml:space="preserve"> и кто может дать согласие от имени пациента</w:t>
      </w:r>
      <w:r w:rsidR="00BD5635" w:rsidRPr="00C57597">
        <w:t>.</w:t>
      </w:r>
    </w:p>
    <w:p w14:paraId="1D0749E5" w14:textId="5A320CFA" w:rsidR="00F01BF0" w:rsidRPr="00C57597" w:rsidRDefault="00F01BF0" w:rsidP="00594CDA">
      <w:pPr>
        <w:widowControl w:val="0"/>
        <w:spacing w:after="0" w:line="312" w:lineRule="auto"/>
        <w:ind w:firstLine="709"/>
        <w:jc w:val="both"/>
      </w:pPr>
    </w:p>
    <w:p w14:paraId="4D28AC0F" w14:textId="11AA393D" w:rsidR="00182BF5" w:rsidRPr="00C57597" w:rsidRDefault="00182BF5" w:rsidP="00E51125">
      <w:pPr>
        <w:pStyle w:val="2"/>
        <w:widowControl w:val="0"/>
        <w:numPr>
          <w:ilvl w:val="2"/>
          <w:numId w:val="22"/>
        </w:numPr>
        <w:spacing w:line="312" w:lineRule="auto"/>
        <w:ind w:left="0" w:firstLine="709"/>
      </w:pPr>
      <w:bookmarkStart w:id="12" w:name="_Toc88470015"/>
      <w:r w:rsidRPr="00C57597">
        <w:t>ИДС в интенсивной терапии</w:t>
      </w:r>
      <w:bookmarkEnd w:id="12"/>
    </w:p>
    <w:p w14:paraId="036AD84F" w14:textId="69982B16" w:rsidR="00182BF5" w:rsidRPr="00C57597" w:rsidRDefault="00182BF5" w:rsidP="00594CDA">
      <w:pPr>
        <w:widowControl w:val="0"/>
        <w:spacing w:after="0" w:line="312" w:lineRule="auto"/>
        <w:ind w:firstLine="709"/>
        <w:jc w:val="both"/>
      </w:pPr>
    </w:p>
    <w:p w14:paraId="1C0D5326" w14:textId="77777777" w:rsidR="00182BF5" w:rsidRPr="00C57597" w:rsidRDefault="00182BF5" w:rsidP="00594CDA">
      <w:pPr>
        <w:pStyle w:val="a4"/>
        <w:widowControl w:val="0"/>
        <w:spacing w:before="0" w:beforeAutospacing="0" w:after="0" w:afterAutospacing="0" w:line="312" w:lineRule="auto"/>
        <w:ind w:firstLine="709"/>
        <w:jc w:val="both"/>
      </w:pPr>
      <w:r w:rsidRPr="00C57597">
        <w:rPr>
          <w:sz w:val="28"/>
          <w:szCs w:val="28"/>
          <w:shd w:val="clear" w:color="auto" w:fill="FFFFFF"/>
        </w:rPr>
        <w:t>В мировой практике существует 2 модели получения ИДС в интенсивной терапии:</w:t>
      </w:r>
    </w:p>
    <w:p w14:paraId="463BACA6" w14:textId="13502743" w:rsidR="00182BF5" w:rsidRPr="00C57597" w:rsidRDefault="00182BF5" w:rsidP="00E51125">
      <w:pPr>
        <w:pStyle w:val="a4"/>
        <w:widowControl w:val="0"/>
        <w:numPr>
          <w:ilvl w:val="0"/>
          <w:numId w:val="9"/>
        </w:numPr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C57597">
        <w:rPr>
          <w:sz w:val="28"/>
          <w:szCs w:val="28"/>
          <w:shd w:val="clear" w:color="auto" w:fill="FFFFFF"/>
        </w:rPr>
        <w:t>Универсальное согласие</w:t>
      </w:r>
    </w:p>
    <w:p w14:paraId="7A5B3FF5" w14:textId="77777777" w:rsidR="00182BF5" w:rsidRPr="00C57597" w:rsidRDefault="00182BF5" w:rsidP="00E51125">
      <w:pPr>
        <w:pStyle w:val="a4"/>
        <w:widowControl w:val="0"/>
        <w:numPr>
          <w:ilvl w:val="0"/>
          <w:numId w:val="9"/>
        </w:numPr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C57597">
        <w:rPr>
          <w:sz w:val="28"/>
          <w:szCs w:val="28"/>
          <w:shd w:val="clear" w:color="auto" w:fill="FFFFFF"/>
        </w:rPr>
        <w:lastRenderedPageBreak/>
        <w:t>Процедурное согласие</w:t>
      </w:r>
    </w:p>
    <w:p w14:paraId="0DB9EB46" w14:textId="4724DBEC" w:rsidR="00182BF5" w:rsidRPr="00C57597" w:rsidRDefault="00182BF5" w:rsidP="00594CDA">
      <w:pPr>
        <w:widowControl w:val="0"/>
        <w:spacing w:after="0" w:line="312" w:lineRule="auto"/>
        <w:ind w:firstLine="709"/>
        <w:jc w:val="both"/>
      </w:pPr>
    </w:p>
    <w:p w14:paraId="08795614" w14:textId="56CF31A2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</w:pPr>
      <w:r w:rsidRPr="00C57597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Протокол универсального согласия</w:t>
      </w:r>
    </w:p>
    <w:p w14:paraId="65AFFBB3" w14:textId="77777777" w:rsidR="000D19B1" w:rsidRPr="00C57597" w:rsidRDefault="000D19B1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E7F9E2" w14:textId="4A534BDA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Некоторые отделения интенсивной терапии в США ввели универсальный протокол согласия (Universal </w:t>
      </w:r>
      <w:proofErr w:type="spellStart"/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Consent</w:t>
      </w:r>
      <w:proofErr w:type="spellEnd"/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Protocol) как способ ускорения получения согласия. В этом протоколе пациенты и их семьи получают письменную информацию и стандартизированную форму согласия на несколько часто выполняемых процедур во время поступления в О</w:t>
      </w:r>
      <w:r w:rsidR="007A5965" w:rsidRPr="00C57597">
        <w:rPr>
          <w:rFonts w:eastAsia="Times New Roman" w:cs="Times New Roman"/>
          <w:szCs w:val="28"/>
          <w:shd w:val="clear" w:color="auto" w:fill="FFFFFF"/>
          <w:lang w:eastAsia="ru-RU"/>
        </w:rPr>
        <w:t>Р</w:t>
      </w: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ИТ</w:t>
      </w:r>
      <w:r w:rsidR="007A5965"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[1</w:t>
      </w:r>
      <w:r w:rsidR="00AE2BFE" w:rsidRPr="00C57597">
        <w:rPr>
          <w:rFonts w:eastAsia="Times New Roman" w:cs="Times New Roman"/>
          <w:szCs w:val="28"/>
          <w:shd w:val="clear" w:color="auto" w:fill="FFFFFF"/>
          <w:lang w:eastAsia="ru-RU"/>
        </w:rPr>
        <w:t>9</w:t>
      </w:r>
      <w:r w:rsidR="007A5965" w:rsidRPr="00C57597">
        <w:rPr>
          <w:rFonts w:eastAsia="Times New Roman" w:cs="Times New Roman"/>
          <w:szCs w:val="28"/>
          <w:shd w:val="clear" w:color="auto" w:fill="FFFFFF"/>
          <w:lang w:eastAsia="ru-RU"/>
        </w:rPr>
        <w:t>]</w:t>
      </w: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</w:p>
    <w:p w14:paraId="6AC1980C" w14:textId="77777777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Протокол оказался очень эффективным. Он гарантирует, что все пациенты и представители получат минимальный объем информации о процедурах интенсивной терапии во время поступления в реанимацию. Авторы сообщают, что использование универсального протокола повысило общую долю ИДС в их отделениях интенсивной терапии, не уменьшая понимания участниками процедур.</w:t>
      </w:r>
    </w:p>
    <w:p w14:paraId="21AD7DA5" w14:textId="330B18EC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Исследование показали, что 90,4% пациентов или представителей подписали универсальную форму, 4,4% – подписали форму, исключив некоторые процедуры, а 5,2% пациентов или представителей не подписали, предпочитая, чтобы с ними связывались по поводу каждой процедуры</w:t>
      </w:r>
      <w:r w:rsidR="0037796C"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[</w:t>
      </w:r>
      <w:r w:rsidR="00AE2BFE" w:rsidRPr="00C57597">
        <w:rPr>
          <w:rFonts w:eastAsia="Times New Roman" w:cs="Times New Roman"/>
          <w:szCs w:val="28"/>
          <w:shd w:val="clear" w:color="auto" w:fill="FFFFFF"/>
          <w:lang w:eastAsia="ru-RU"/>
        </w:rPr>
        <w:t>22</w:t>
      </w:r>
      <w:r w:rsidR="0037796C" w:rsidRPr="00C57597">
        <w:rPr>
          <w:rFonts w:eastAsia="Times New Roman" w:cs="Times New Roman"/>
          <w:szCs w:val="28"/>
          <w:shd w:val="clear" w:color="auto" w:fill="FFFFFF"/>
          <w:lang w:eastAsia="ru-RU"/>
        </w:rPr>
        <w:t>]</w:t>
      </w: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</w:p>
    <w:p w14:paraId="0EB92374" w14:textId="6BB4E534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Стандартизированная письменная информация, подкрепленная наглядными пособиями, онлайн-ресурсами, видео или мультимедийными средствами делают процесс согласия более эффективным и улучша</w:t>
      </w:r>
      <w:r w:rsidR="000D19B1" w:rsidRPr="00C57597">
        <w:rPr>
          <w:rFonts w:eastAsia="Times New Roman" w:cs="Times New Roman"/>
          <w:szCs w:val="28"/>
          <w:shd w:val="clear" w:color="auto" w:fill="FFFFFF"/>
          <w:lang w:eastAsia="ru-RU"/>
        </w:rPr>
        <w:t>ю</w:t>
      </w: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т понимание пациентом процесса согласия.</w:t>
      </w:r>
    </w:p>
    <w:p w14:paraId="21B52CDD" w14:textId="4BC0DFCE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Недостатком универсального протокола является впечатление пациента или представителя, что основной целью процесса получения информированного согласия является юридическая защита врачей. Исследование родителей педиатрических пациентов ОРИТ показало, что 54% считают именно так </w:t>
      </w:r>
      <w:r w:rsidR="0037796C" w:rsidRPr="00C57597">
        <w:rPr>
          <w:rFonts w:eastAsia="Times New Roman" w:cs="Times New Roman"/>
          <w:szCs w:val="28"/>
          <w:shd w:val="clear" w:color="auto" w:fill="FFFFFF"/>
          <w:lang w:eastAsia="ru-RU"/>
        </w:rPr>
        <w:t>[</w:t>
      </w:r>
      <w:r w:rsidR="00AE2BFE" w:rsidRPr="00C57597">
        <w:rPr>
          <w:rFonts w:eastAsia="Times New Roman" w:cs="Times New Roman"/>
          <w:szCs w:val="28"/>
          <w:shd w:val="clear" w:color="auto" w:fill="FFFFFF"/>
          <w:lang w:eastAsia="ru-RU"/>
        </w:rPr>
        <w:t>2</w:t>
      </w:r>
      <w:r w:rsidR="0037796C" w:rsidRPr="00C57597">
        <w:rPr>
          <w:rFonts w:eastAsia="Times New Roman" w:cs="Times New Roman"/>
          <w:szCs w:val="28"/>
          <w:shd w:val="clear" w:color="auto" w:fill="FFFFFF"/>
          <w:lang w:eastAsia="ru-RU"/>
        </w:rPr>
        <w:t>1]</w:t>
      </w: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</w:p>
    <w:p w14:paraId="6C2DE80C" w14:textId="77777777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В худшем случае, общая форма согласия может быть не более чем отказом от прав, не требующим особого внимания к процедурам после ее подписания. </w:t>
      </w:r>
    </w:p>
    <w:p w14:paraId="39C3D6AC" w14:textId="77777777" w:rsidR="000D19B1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Неясно, будет ли форма общего согласия служить предполагаемой юридической цели, поскольку она не может описывать оценки рисков для процедур в конкретной ситуации пациента, а также то, как соотношение вред / польза может измениться в ходе его болезни. </w:t>
      </w:r>
    </w:p>
    <w:p w14:paraId="382BF9AA" w14:textId="30409C95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Одна и та же процедура может повторяться многократно, с совершенно разными рисками в каждом случае. Например, риски, связанные с процедурами </w:t>
      </w: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 xml:space="preserve">сосудистого доступа, увеличиваются у пациентов с </w:t>
      </w:r>
      <w:proofErr w:type="spellStart"/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коагулопатией</w:t>
      </w:r>
      <w:proofErr w:type="spellEnd"/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. Кроме того, риски, связанные с выполнением процедуры молодым врачом, вероятно, будут выше, чем при выполнении процедуры опытным специалистом.</w:t>
      </w:r>
    </w:p>
    <w:p w14:paraId="0A15B86A" w14:textId="77777777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E50832F" w14:textId="77777777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Процедурная модель ИДС</w:t>
      </w:r>
    </w:p>
    <w:p w14:paraId="71C5A99E" w14:textId="77777777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70902DE" w14:textId="77777777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В процедурном согласии в ОРИТ упор делается на общении, предоставлении информации, вариантов в контексте болезни пациента. </w:t>
      </w:r>
    </w:p>
    <w:p w14:paraId="3FBFCADA" w14:textId="77777777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Сторонники процедурной модели считают, что согласие </w:t>
      </w:r>
      <w:proofErr w:type="gramStart"/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- это</w:t>
      </w:r>
      <w:proofErr w:type="gramEnd"/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процесс, а не момент, и к нему следует вернуться в свете меняющегося состояния пациента и подходов к лечению (подразумевается ли, что согласие данное в экстренной ситуации на катетеризацию центральной вены, позволяет катетеризировать другую вену более стабильному пациенту через 5 дней?).</w:t>
      </w:r>
    </w:p>
    <w:p w14:paraId="3BD5DC9F" w14:textId="77777777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Процедурный процесс согласия кажется наиболее соответствующим самой концепции добровольного согласия, позволяет постоянно обсуждать необходимость инвазивных процедур в контексте болезни пациента, что служит автономии пациента, а также обеспечивает более надежную защиту в случае осложнений, чем упреждающее полное согласие одна форма</w:t>
      </w:r>
    </w:p>
    <w:p w14:paraId="167D87EC" w14:textId="77777777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Тем не менее, регулярное получение информированного согласия на процедуры интенсивной терапии может неправильно сфокусировать пациентов или представителей на процедурах, а не на общих вариантах лечения и прогнозах пациента.</w:t>
      </w:r>
    </w:p>
    <w:p w14:paraId="68D41923" w14:textId="62862984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Получение информированного согласия на рутинные процедуры может привести к конфликту, если пациент или его представитель отказываются от рекомендованной процедуры, но хотят продолжения интенсивной терапии</w:t>
      </w:r>
      <w:r w:rsidR="0037796C"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[</w:t>
      </w:r>
      <w:r w:rsidR="00AE2BFE" w:rsidRPr="00C57597">
        <w:rPr>
          <w:rFonts w:eastAsia="Times New Roman" w:cs="Times New Roman"/>
          <w:szCs w:val="28"/>
          <w:shd w:val="clear" w:color="auto" w:fill="FFFFFF"/>
          <w:lang w:eastAsia="ru-RU"/>
        </w:rPr>
        <w:t>20</w:t>
      </w:r>
      <w:r w:rsidR="0037796C" w:rsidRPr="00C57597">
        <w:rPr>
          <w:rFonts w:eastAsia="Times New Roman" w:cs="Times New Roman"/>
          <w:szCs w:val="28"/>
          <w:shd w:val="clear" w:color="auto" w:fill="FFFFFF"/>
          <w:lang w:eastAsia="ru-RU"/>
        </w:rPr>
        <w:t>]</w:t>
      </w: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</w:p>
    <w:p w14:paraId="238875FE" w14:textId="6169C829" w:rsidR="00182BF5" w:rsidRPr="00C57597" w:rsidRDefault="00182BF5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Разработка процесса, позволяющего достичь баланса интересов врача и пациента, представляет собой серьезную проблему. Общее превентивное согласие может не предоставить пациентам достаточно информации относительно конкретных процедур, особенно для процедур, проводимых через несколько дней после госпитализации. И наоборот, получение конкретного согласия на каждую процедуру может занять неоправданно много времени. </w:t>
      </w:r>
    </w:p>
    <w:p w14:paraId="42835E50" w14:textId="02739B7E" w:rsidR="00DB7CF3" w:rsidRPr="00C57597" w:rsidRDefault="00DB7CF3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своей практике мы рекомендуем </w:t>
      </w:r>
      <w:bookmarkStart w:id="13" w:name="_Hlk88413319"/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форму универсального протокола ИДС </w:t>
      </w:r>
      <w:bookmarkEnd w:id="13"/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(приложение</w:t>
      </w:r>
      <w:r w:rsidR="00251C9F"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1</w:t>
      </w: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)</w:t>
      </w:r>
      <w:r w:rsidR="00BD5635" w:rsidRPr="00C57597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</w:p>
    <w:p w14:paraId="64874325" w14:textId="62D50EB5" w:rsidR="00182BF5" w:rsidRPr="00C57597" w:rsidRDefault="003E4912" w:rsidP="00594CDA">
      <w:pPr>
        <w:widowControl w:val="0"/>
        <w:spacing w:after="0" w:line="31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 данным литературы существует консенсус: если </w:t>
      </w:r>
      <w:r w:rsidR="00182BF5" w:rsidRPr="00C57597">
        <w:rPr>
          <w:rFonts w:eastAsia="Times New Roman" w:cs="Times New Roman"/>
          <w:szCs w:val="28"/>
          <w:shd w:val="clear" w:color="auto" w:fill="FFFFFF"/>
          <w:lang w:eastAsia="ru-RU"/>
        </w:rPr>
        <w:t>отказ от вмешательства происходит в середине процедуры, врач должен</w:t>
      </w:r>
    </w:p>
    <w:p w14:paraId="3427D814" w14:textId="7490673A" w:rsidR="00182BF5" w:rsidRPr="00C57597" w:rsidRDefault="00182BF5" w:rsidP="00E51125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выяснить причину,</w:t>
      </w:r>
    </w:p>
    <w:p w14:paraId="779957D8" w14:textId="22A232A9" w:rsidR="00182BF5" w:rsidRPr="00C57597" w:rsidRDefault="00182BF5" w:rsidP="00E51125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убедиться, что дееспособность пациента не изменилась,</w:t>
      </w:r>
    </w:p>
    <w:p w14:paraId="50CBFED7" w14:textId="55D995D4" w:rsidR="00182BF5" w:rsidRPr="00C57597" w:rsidRDefault="00182BF5" w:rsidP="00E51125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объяснить последствия отказа от процедуры</w:t>
      </w:r>
      <w:r w:rsidR="003E4912" w:rsidRPr="00C57597">
        <w:rPr>
          <w:rFonts w:eastAsia="Times New Roman" w:cs="Times New Roman"/>
          <w:szCs w:val="28"/>
          <w:shd w:val="clear" w:color="auto" w:fill="FFFFFF"/>
          <w:lang w:eastAsia="ru-RU"/>
        </w:rPr>
        <w:t>,</w:t>
      </w:r>
    </w:p>
    <w:p w14:paraId="3CFC643C" w14:textId="2437BB01" w:rsidR="00182BF5" w:rsidRPr="00C57597" w:rsidRDefault="003E4912" w:rsidP="00E51125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>е</w:t>
      </w:r>
      <w:r w:rsidR="00182BF5" w:rsidRPr="00C57597">
        <w:rPr>
          <w:rFonts w:eastAsia="Times New Roman" w:cs="Times New Roman"/>
          <w:szCs w:val="28"/>
          <w:shd w:val="clear" w:color="auto" w:fill="FFFFFF"/>
          <w:lang w:eastAsia="ru-RU"/>
        </w:rPr>
        <w:t>сли прекращение процедуры может поставить под угрозу жизнь пациента, медицинский работник имеет право продолжать лечение до тех пор, пока это не исчезнет.</w:t>
      </w:r>
    </w:p>
    <w:p w14:paraId="018D19F4" w14:textId="20E668EC" w:rsidR="00182BF5" w:rsidRPr="00C57597" w:rsidRDefault="003E4912" w:rsidP="00E51125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отказ </w:t>
      </w:r>
      <w:r w:rsidR="00182BF5" w:rsidRPr="00C57597">
        <w:rPr>
          <w:rFonts w:eastAsia="Times New Roman" w:cs="Times New Roman"/>
          <w:szCs w:val="28"/>
          <w:shd w:val="clear" w:color="auto" w:fill="FFFFFF"/>
          <w:lang w:eastAsia="ru-RU"/>
        </w:rPr>
        <w:t>пациента от предлагаемого вмешательства должен быть тщательно задокументирован в медицинской документации.</w:t>
      </w:r>
    </w:p>
    <w:p w14:paraId="6C15DA81" w14:textId="77777777" w:rsidR="00182BF5" w:rsidRPr="00C57597" w:rsidRDefault="00182BF5" w:rsidP="00594CDA">
      <w:pPr>
        <w:widowControl w:val="0"/>
        <w:spacing w:after="0" w:line="312" w:lineRule="auto"/>
        <w:ind w:firstLine="709"/>
        <w:jc w:val="both"/>
      </w:pPr>
    </w:p>
    <w:p w14:paraId="04372F91" w14:textId="16A87D83" w:rsidR="00182BF5" w:rsidRPr="00C57597" w:rsidRDefault="00182BF5" w:rsidP="00E51125">
      <w:pPr>
        <w:pStyle w:val="2"/>
        <w:widowControl w:val="0"/>
        <w:numPr>
          <w:ilvl w:val="2"/>
          <w:numId w:val="22"/>
        </w:numPr>
        <w:spacing w:line="312" w:lineRule="auto"/>
        <w:ind w:left="0" w:firstLine="709"/>
      </w:pPr>
      <w:bookmarkStart w:id="14" w:name="_Toc88470016"/>
      <w:r w:rsidRPr="00C57597">
        <w:t>ИДС в скорой помощи</w:t>
      </w:r>
      <w:bookmarkEnd w:id="14"/>
    </w:p>
    <w:p w14:paraId="12ED1ECE" w14:textId="21B72834" w:rsidR="00182BF5" w:rsidRPr="00C57597" w:rsidRDefault="00182BF5" w:rsidP="00594CDA">
      <w:pPr>
        <w:widowControl w:val="0"/>
        <w:spacing w:after="0" w:line="312" w:lineRule="auto"/>
        <w:ind w:firstLine="709"/>
        <w:jc w:val="both"/>
      </w:pPr>
    </w:p>
    <w:p w14:paraId="01BC4A53" w14:textId="4EE068BE" w:rsidR="008B1D7E" w:rsidRPr="00C57597" w:rsidRDefault="008B1D7E" w:rsidP="00594CDA">
      <w:pPr>
        <w:widowControl w:val="0"/>
        <w:spacing w:after="0" w:line="312" w:lineRule="auto"/>
        <w:ind w:firstLine="709"/>
        <w:jc w:val="both"/>
      </w:pPr>
      <w:r w:rsidRPr="00C57597">
        <w:t>Медработники вправе оказать скорую помощь без ИДС, если медицинское вмешательство необходимо по экстренным показаниям для устранения угрозы жизни и человек не способен выразить свою волю из-за тяжелого состояния или прогрессирования заболевания. Перечень состояний определил приказ Минздрава от 20.06.2013 № 388н</w:t>
      </w:r>
      <w:r w:rsidR="007A5965" w:rsidRPr="00C57597">
        <w:t xml:space="preserve"> </w:t>
      </w:r>
      <w:r w:rsidR="007A5965" w:rsidRPr="00594CDA">
        <w:t>[</w:t>
      </w:r>
      <w:r w:rsidR="00AE2BFE" w:rsidRPr="00594CDA">
        <w:t>12</w:t>
      </w:r>
      <w:r w:rsidR="007A5965" w:rsidRPr="00594CDA">
        <w:t>]</w:t>
      </w:r>
      <w:r w:rsidRPr="00C57597">
        <w:t>.</w:t>
      </w:r>
    </w:p>
    <w:p w14:paraId="2F7C093A" w14:textId="6488BB6A" w:rsidR="008B1D7E" w:rsidRPr="00C57597" w:rsidRDefault="00F32045" w:rsidP="00594CDA">
      <w:pPr>
        <w:widowControl w:val="0"/>
        <w:spacing w:after="0" w:line="312" w:lineRule="auto"/>
        <w:ind w:firstLine="709"/>
        <w:jc w:val="both"/>
      </w:pPr>
      <w:r w:rsidRPr="00C57597">
        <w:t>Существует еще одно условие, которое позволяет врачам оказывать скорую помощь без оформления ИДС. Закон установил, что решение о медицинском вмешательстве без согласия гражданина вправе принять консилиум врачей, а если собрать консилиум невозможно — то лечащий или дежурный врач</w:t>
      </w:r>
    </w:p>
    <w:p w14:paraId="4B6DDFAD" w14:textId="44FED669" w:rsidR="008B1D7E" w:rsidRPr="00C57597" w:rsidRDefault="008B1D7E" w:rsidP="00594CDA">
      <w:pPr>
        <w:widowControl w:val="0"/>
        <w:spacing w:after="0" w:line="312" w:lineRule="auto"/>
        <w:ind w:firstLine="709"/>
        <w:jc w:val="both"/>
      </w:pPr>
      <w:r w:rsidRPr="00C57597">
        <w:t>При оказании неотложной помощи угрозы жизни нет, как нет и повода для спешки. Поэтому у таких пациентов брать ИДС надо без исключений.</w:t>
      </w:r>
    </w:p>
    <w:p w14:paraId="10910A8A" w14:textId="58E3CE25" w:rsidR="00DB7CF3" w:rsidRPr="00C57597" w:rsidRDefault="00DB7CF3" w:rsidP="00594CDA">
      <w:pPr>
        <w:widowControl w:val="0"/>
        <w:spacing w:after="0" w:line="312" w:lineRule="auto"/>
        <w:ind w:firstLine="709"/>
        <w:jc w:val="both"/>
      </w:pPr>
      <w:r w:rsidRPr="00C57597">
        <w:t>Карта вызова скорой медицинской помощи имеет разделы:</w:t>
      </w:r>
    </w:p>
    <w:p w14:paraId="36685415" w14:textId="77777777" w:rsidR="003E4912" w:rsidRPr="00C57597" w:rsidRDefault="003E4912" w:rsidP="00594CDA">
      <w:pPr>
        <w:widowControl w:val="0"/>
        <w:spacing w:after="0" w:line="312" w:lineRule="auto"/>
        <w:ind w:firstLine="709"/>
        <w:jc w:val="both"/>
      </w:pPr>
    </w:p>
    <w:p w14:paraId="1869639F" w14:textId="394D2C9F" w:rsidR="00DB7CF3" w:rsidRPr="00C57597" w:rsidRDefault="00DB7CF3" w:rsidP="00594CDA">
      <w:pPr>
        <w:widowControl w:val="0"/>
        <w:spacing w:after="0" w:line="312" w:lineRule="auto"/>
        <w:ind w:firstLine="709"/>
        <w:jc w:val="both"/>
        <w:rPr>
          <w:b/>
          <w:bCs/>
        </w:rPr>
      </w:pPr>
      <w:r w:rsidRPr="00C57597">
        <w:rPr>
          <w:b/>
          <w:bCs/>
        </w:rPr>
        <w:t>Согласие на медицинское вмешательство</w:t>
      </w:r>
    </w:p>
    <w:p w14:paraId="1E1F879B" w14:textId="1F2DFAB8" w:rsidR="00DB7CF3" w:rsidRPr="00C57597" w:rsidRDefault="00DB7CF3" w:rsidP="00594CDA">
      <w:pPr>
        <w:widowControl w:val="0"/>
        <w:spacing w:after="0" w:line="312" w:lineRule="auto"/>
        <w:ind w:firstLine="709"/>
        <w:jc w:val="both"/>
      </w:pPr>
      <w:r w:rsidRPr="00C57597">
        <w:t>В случаях получения ИДС на медицинское вмешательство с учетом риска возможных осложнений после фамилии, имени, отчества и подписи больного (законного его представителя) ставится фамилия, имя, отчество должностного медицинского работника, предоставившего информацию и получившего согласие на медицинское вмешательство.</w:t>
      </w:r>
    </w:p>
    <w:p w14:paraId="3AA20BAB" w14:textId="77777777" w:rsidR="00DB7CF3" w:rsidRPr="00C57597" w:rsidRDefault="00DB7CF3" w:rsidP="00594CDA">
      <w:pPr>
        <w:widowControl w:val="0"/>
        <w:spacing w:after="0" w:line="312" w:lineRule="auto"/>
        <w:ind w:firstLine="709"/>
        <w:jc w:val="both"/>
      </w:pPr>
    </w:p>
    <w:p w14:paraId="75A66819" w14:textId="46A88697" w:rsidR="00DB7CF3" w:rsidRPr="00C57597" w:rsidRDefault="00DB7CF3" w:rsidP="00594CDA">
      <w:pPr>
        <w:widowControl w:val="0"/>
        <w:spacing w:after="0" w:line="312" w:lineRule="auto"/>
        <w:ind w:firstLine="709"/>
        <w:jc w:val="both"/>
        <w:rPr>
          <w:b/>
          <w:bCs/>
        </w:rPr>
      </w:pPr>
      <w:r w:rsidRPr="00C57597">
        <w:rPr>
          <w:b/>
          <w:bCs/>
        </w:rPr>
        <w:t>Отказ от медицинского вмешательства</w:t>
      </w:r>
    </w:p>
    <w:p w14:paraId="0BF48424" w14:textId="270DFEEF" w:rsidR="00DB7CF3" w:rsidRPr="00C57597" w:rsidRDefault="00DB7CF3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В случаях отказа больного (пострадавшего) от медицинского </w:t>
      </w:r>
      <w:r w:rsidRPr="00C57597">
        <w:lastRenderedPageBreak/>
        <w:t>вмешательства или требованиях прекратить медицинское вмешательство после фамилии, имени, отчества и подписи больного (законного его представителя) ставится фамилия, имя, отчество должностного медицинского работника, получившего отказ от медицинского вмешательства и разъяснившего возможные последствия и осложнения отказа и ставиться его подпись.</w:t>
      </w:r>
    </w:p>
    <w:p w14:paraId="3E7E12B3" w14:textId="77777777" w:rsidR="00DB7CF3" w:rsidRPr="00C57597" w:rsidRDefault="00DB7CF3" w:rsidP="00594CDA">
      <w:pPr>
        <w:widowControl w:val="0"/>
        <w:spacing w:after="0" w:line="312" w:lineRule="auto"/>
        <w:ind w:firstLine="709"/>
        <w:jc w:val="both"/>
      </w:pPr>
    </w:p>
    <w:p w14:paraId="05A02AA8" w14:textId="13CAAD5F" w:rsidR="00DB7CF3" w:rsidRPr="00C57597" w:rsidRDefault="00DB7CF3" w:rsidP="00594CDA">
      <w:pPr>
        <w:widowControl w:val="0"/>
        <w:spacing w:after="0" w:line="312" w:lineRule="auto"/>
        <w:ind w:firstLine="709"/>
        <w:jc w:val="both"/>
        <w:rPr>
          <w:b/>
          <w:bCs/>
        </w:rPr>
      </w:pPr>
      <w:r w:rsidRPr="00C57597">
        <w:rPr>
          <w:b/>
          <w:bCs/>
        </w:rPr>
        <w:t>Отказ от транспортировки для госпитализации в стационар</w:t>
      </w:r>
    </w:p>
    <w:p w14:paraId="00FA0C41" w14:textId="17EE1B01" w:rsidR="00DB7CF3" w:rsidRPr="00C57597" w:rsidRDefault="00DB7CF3" w:rsidP="00594CDA">
      <w:pPr>
        <w:widowControl w:val="0"/>
        <w:spacing w:after="0" w:line="312" w:lineRule="auto"/>
        <w:ind w:firstLine="709"/>
        <w:jc w:val="both"/>
      </w:pPr>
      <w:r w:rsidRPr="00C57597">
        <w:t>В случаях отказа больного (пострадавшего) от транспортировки для госпитализации в стационар указывается дата и время отказа,  после фамилии, имени, отчества и подписи больного (законного его представителя) ставится фамилия, имя, отчество должностного медицинского работника, получившего отказ от  транспортировки для госпитализации в стационар  и разъяснявшего  больному возможные последствия отказа, и ставится его подпись.</w:t>
      </w:r>
    </w:p>
    <w:p w14:paraId="023231EC" w14:textId="5AB1CA21" w:rsidR="00182BF5" w:rsidRPr="00C57597" w:rsidRDefault="00182BF5" w:rsidP="00594CDA">
      <w:pPr>
        <w:widowControl w:val="0"/>
        <w:spacing w:after="0" w:line="312" w:lineRule="auto"/>
        <w:ind w:firstLine="709"/>
        <w:jc w:val="both"/>
      </w:pPr>
    </w:p>
    <w:p w14:paraId="43332EF5" w14:textId="2D11FA4F" w:rsidR="00326F80" w:rsidRPr="00C57597" w:rsidRDefault="00A53E62" w:rsidP="00E51125">
      <w:pPr>
        <w:pStyle w:val="2"/>
        <w:widowControl w:val="0"/>
        <w:numPr>
          <w:ilvl w:val="1"/>
          <w:numId w:val="22"/>
        </w:numPr>
        <w:spacing w:line="312" w:lineRule="auto"/>
        <w:ind w:left="0" w:firstLine="709"/>
      </w:pPr>
      <w:bookmarkStart w:id="15" w:name="_Toc88470017"/>
      <w:r>
        <w:t>Документация в а</w:t>
      </w:r>
      <w:r w:rsidR="00326F80" w:rsidRPr="00C57597">
        <w:t>нестезиологи</w:t>
      </w:r>
      <w:r>
        <w:t>и</w:t>
      </w:r>
      <w:bookmarkEnd w:id="15"/>
    </w:p>
    <w:p w14:paraId="5FEFA9B1" w14:textId="54317473" w:rsidR="003E4912" w:rsidRPr="00C57597" w:rsidRDefault="003E4912" w:rsidP="00E51125">
      <w:pPr>
        <w:pStyle w:val="2"/>
        <w:widowControl w:val="0"/>
        <w:numPr>
          <w:ilvl w:val="2"/>
          <w:numId w:val="22"/>
        </w:numPr>
        <w:spacing w:line="312" w:lineRule="auto"/>
        <w:ind w:left="0" w:firstLine="709"/>
      </w:pPr>
      <w:bookmarkStart w:id="16" w:name="_Toc88470018"/>
      <w:r w:rsidRPr="00C57597">
        <w:t>Состав документов</w:t>
      </w:r>
      <w:bookmarkEnd w:id="16"/>
    </w:p>
    <w:p w14:paraId="25487F12" w14:textId="17B5B983" w:rsidR="0099076E" w:rsidRPr="00C57597" w:rsidRDefault="0099076E" w:rsidP="00594CDA">
      <w:pPr>
        <w:widowControl w:val="0"/>
        <w:spacing w:after="0" w:line="312" w:lineRule="auto"/>
        <w:ind w:firstLine="709"/>
        <w:jc w:val="both"/>
      </w:pPr>
      <w:r w:rsidRPr="00C57597">
        <w:t>Медицинские документы, которые ведет врач-анестезиолог, определены соответствующими порядками оказания медицинской помощи</w:t>
      </w:r>
      <w:r w:rsidR="00B34D99" w:rsidRPr="00C57597">
        <w:t xml:space="preserve"> [8, 9, 10,15]</w:t>
      </w:r>
      <w:r w:rsidRPr="00C57597">
        <w:t xml:space="preserve"> и составляют:</w:t>
      </w:r>
    </w:p>
    <w:p w14:paraId="6688174A" w14:textId="09824811" w:rsidR="0099076E" w:rsidRPr="00C57597" w:rsidRDefault="0099076E" w:rsidP="00E51125">
      <w:pPr>
        <w:pStyle w:val="a3"/>
        <w:widowControl w:val="0"/>
        <w:numPr>
          <w:ilvl w:val="0"/>
          <w:numId w:val="10"/>
        </w:numPr>
        <w:spacing w:after="0" w:line="312" w:lineRule="auto"/>
        <w:ind w:left="0" w:firstLine="709"/>
        <w:jc w:val="both"/>
      </w:pPr>
      <w:bookmarkStart w:id="17" w:name="_Hlk105772293"/>
      <w:r w:rsidRPr="00C57597">
        <w:t>предоперационный осмотр анестезиолога</w:t>
      </w:r>
      <w:r w:rsidR="003E4912" w:rsidRPr="00C57597">
        <w:t>;</w:t>
      </w:r>
    </w:p>
    <w:p w14:paraId="0DF25431" w14:textId="66137270" w:rsidR="0099076E" w:rsidRPr="00C57597" w:rsidRDefault="0099076E" w:rsidP="00E51125">
      <w:pPr>
        <w:pStyle w:val="a3"/>
        <w:widowControl w:val="0"/>
        <w:numPr>
          <w:ilvl w:val="0"/>
          <w:numId w:val="10"/>
        </w:numPr>
        <w:spacing w:after="0" w:line="312" w:lineRule="auto"/>
        <w:ind w:left="0" w:firstLine="709"/>
        <w:jc w:val="both"/>
      </w:pPr>
      <w:r w:rsidRPr="00C57597">
        <w:t>карта анестезии</w:t>
      </w:r>
      <w:r w:rsidR="003E4912" w:rsidRPr="00C57597">
        <w:t>;</w:t>
      </w:r>
    </w:p>
    <w:p w14:paraId="24949B44" w14:textId="131A30B8" w:rsidR="0099076E" w:rsidRPr="00C57597" w:rsidRDefault="0099076E" w:rsidP="00E51125">
      <w:pPr>
        <w:pStyle w:val="a3"/>
        <w:widowControl w:val="0"/>
        <w:numPr>
          <w:ilvl w:val="0"/>
          <w:numId w:val="10"/>
        </w:numPr>
        <w:spacing w:after="0" w:line="312" w:lineRule="auto"/>
        <w:ind w:left="0" w:firstLine="709"/>
        <w:jc w:val="both"/>
      </w:pPr>
      <w:r w:rsidRPr="00C57597">
        <w:t>протокол анестезии</w:t>
      </w:r>
      <w:r w:rsidR="003E4912" w:rsidRPr="00C57597">
        <w:t>.</w:t>
      </w:r>
    </w:p>
    <w:p w14:paraId="6CAABE48" w14:textId="1DCBBE17" w:rsidR="00326F80" w:rsidRPr="00C57597" w:rsidRDefault="005E5A9F" w:rsidP="00E51125">
      <w:pPr>
        <w:pStyle w:val="2"/>
        <w:widowControl w:val="0"/>
        <w:numPr>
          <w:ilvl w:val="2"/>
          <w:numId w:val="22"/>
        </w:numPr>
        <w:spacing w:line="312" w:lineRule="auto"/>
        <w:ind w:left="0" w:firstLine="709"/>
      </w:pPr>
      <w:bookmarkStart w:id="18" w:name="_Toc88470019"/>
      <w:bookmarkEnd w:id="17"/>
      <w:r w:rsidRPr="00C57597">
        <w:t>Требования</w:t>
      </w:r>
      <w:r w:rsidR="00E81B71" w:rsidRPr="00C57597">
        <w:t xml:space="preserve"> к ведению</w:t>
      </w:r>
      <w:bookmarkEnd w:id="18"/>
    </w:p>
    <w:p w14:paraId="6F4BD26F" w14:textId="46B41305" w:rsidR="005E5A9F" w:rsidRPr="00C57597" w:rsidRDefault="005E5A9F" w:rsidP="00594CDA">
      <w:pPr>
        <w:pStyle w:val="a3"/>
        <w:widowControl w:val="0"/>
        <w:spacing w:after="0" w:line="312" w:lineRule="auto"/>
        <w:ind w:left="0" w:firstLine="709"/>
        <w:jc w:val="both"/>
        <w:rPr>
          <w:b/>
          <w:bCs/>
        </w:rPr>
      </w:pPr>
      <w:r w:rsidRPr="00C57597">
        <w:rPr>
          <w:b/>
          <w:bCs/>
        </w:rPr>
        <w:t>Предоперационный осмотр анестезиолога</w:t>
      </w:r>
    </w:p>
    <w:p w14:paraId="0215E453" w14:textId="4E1A04AC" w:rsidR="00F73B51" w:rsidRPr="00C57597" w:rsidRDefault="00F73B51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Стандартный бланк предоперационного осмотра врачом анестезиологом-реаниматологом </w:t>
      </w:r>
      <w:r w:rsidR="00593571" w:rsidRPr="00C57597">
        <w:t xml:space="preserve">для нужд акушерства и гинекологии </w:t>
      </w:r>
      <w:r w:rsidRPr="00C57597">
        <w:t>определен приказом Минздрава России от 20.10.2020 № 1130н «Об утверждении Порядка оказания медицинской помощи по профилю "акушерство и гинекология"»</w:t>
      </w:r>
      <w:r w:rsidR="0037796C" w:rsidRPr="00594CDA">
        <w:t xml:space="preserve"> [1</w:t>
      </w:r>
      <w:r w:rsidR="00AE2BFE" w:rsidRPr="00594CDA">
        <w:t>5</w:t>
      </w:r>
      <w:r w:rsidR="0037796C" w:rsidRPr="00594CDA">
        <w:t>]</w:t>
      </w:r>
      <w:r w:rsidR="00574A27" w:rsidRPr="00C57597">
        <w:t>.</w:t>
      </w:r>
    </w:p>
    <w:p w14:paraId="140710D6" w14:textId="2A6566D7" w:rsidR="00F73B51" w:rsidRPr="00C57597" w:rsidRDefault="00F73B51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Мы считаем, что </w:t>
      </w:r>
      <w:r w:rsidR="00593571" w:rsidRPr="00C57597">
        <w:t xml:space="preserve">в другой практике </w:t>
      </w:r>
      <w:r w:rsidRPr="00C57597">
        <w:t>осмотр перед хирургическим вмешательством должен иметь следующие разделы и реквизиты:</w:t>
      </w:r>
    </w:p>
    <w:p w14:paraId="6CE878EE" w14:textId="41BC42C0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 xml:space="preserve">наименование </w:t>
      </w:r>
      <w:r w:rsidR="00F73B51" w:rsidRPr="00C57597">
        <w:t>(осмотр анестезиолога</w:t>
      </w:r>
      <w:r w:rsidR="004A490A" w:rsidRPr="00C57597">
        <w:t>, заключение, консультация</w:t>
      </w:r>
      <w:r w:rsidR="00F73B51" w:rsidRPr="00C57597">
        <w:t>)</w:t>
      </w:r>
      <w:r w:rsidR="00574A27" w:rsidRPr="00C57597">
        <w:t>;</w:t>
      </w:r>
    </w:p>
    <w:p w14:paraId="60004792" w14:textId="78B2F127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 xml:space="preserve">дата </w:t>
      </w:r>
      <w:r w:rsidR="00F73B51" w:rsidRPr="00C57597">
        <w:t>и время осмотра</w:t>
      </w:r>
      <w:r w:rsidR="00574A27" w:rsidRPr="00C57597">
        <w:t>;</w:t>
      </w:r>
    </w:p>
    <w:p w14:paraId="3126BF91" w14:textId="27FA1C54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 xml:space="preserve">повод </w:t>
      </w:r>
      <w:r w:rsidR="002437EF" w:rsidRPr="00C57597">
        <w:t>осмотра, какое вмешательство планируется больному</w:t>
      </w:r>
      <w:r w:rsidR="00574A27" w:rsidRPr="00C57597">
        <w:t>;</w:t>
      </w:r>
    </w:p>
    <w:p w14:paraId="4CBB2D41" w14:textId="27979E1E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lastRenderedPageBreak/>
        <w:t xml:space="preserve">анамнез </w:t>
      </w:r>
      <w:r w:rsidR="002437EF" w:rsidRPr="00C57597">
        <w:t>(аллергия, трансфузии, анестезии, наркотики, прием пищи,</w:t>
      </w:r>
      <w:r w:rsidR="00797C50" w:rsidRPr="00C57597">
        <w:t xml:space="preserve"> хронические заболевания, которые имеют значение при анестезии и пр.)</w:t>
      </w:r>
      <w:r w:rsidR="00574A27" w:rsidRPr="00C57597">
        <w:t>;</w:t>
      </w:r>
    </w:p>
    <w:p w14:paraId="4E260CBC" w14:textId="3A4FCA0C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 xml:space="preserve">объективный </w:t>
      </w:r>
      <w:r w:rsidR="002437EF" w:rsidRPr="00C57597">
        <w:t>статус (в т.ч. результаты обследования), заключение</w:t>
      </w:r>
      <w:r w:rsidR="00574A27" w:rsidRPr="00C57597">
        <w:t>;</w:t>
      </w:r>
    </w:p>
    <w:p w14:paraId="78E5EFDF" w14:textId="0D0AD346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 xml:space="preserve">физическое </w:t>
      </w:r>
      <w:r w:rsidR="002437EF" w:rsidRPr="00C57597">
        <w:t xml:space="preserve">состояние по </w:t>
      </w:r>
      <w:proofErr w:type="gramStart"/>
      <w:r w:rsidR="002437EF" w:rsidRPr="00C57597">
        <w:t xml:space="preserve">ASA </w:t>
      </w:r>
      <w:r w:rsidR="00574A27" w:rsidRPr="00C57597">
        <w:t>;</w:t>
      </w:r>
      <w:proofErr w:type="gramEnd"/>
    </w:p>
    <w:p w14:paraId="5D9EB800" w14:textId="3BD58456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>операционно</w:t>
      </w:r>
      <w:r w:rsidR="002437EF" w:rsidRPr="00C57597">
        <w:t xml:space="preserve">-анестезиологический риск (МНОАР, Рябов, </w:t>
      </w:r>
      <w:proofErr w:type="spellStart"/>
      <w:r w:rsidR="002437EF" w:rsidRPr="00C57597">
        <w:t>Гологорский</w:t>
      </w:r>
      <w:proofErr w:type="spellEnd"/>
      <w:r w:rsidR="002437EF" w:rsidRPr="00C57597">
        <w:t xml:space="preserve">, Малиновский, </w:t>
      </w:r>
      <w:proofErr w:type="spellStart"/>
      <w:r w:rsidR="002437EF" w:rsidRPr="00C57597">
        <w:t>Атанасов</w:t>
      </w:r>
      <w:proofErr w:type="spellEnd"/>
      <w:r w:rsidR="002437EF" w:rsidRPr="00C57597">
        <w:t xml:space="preserve">, Александров, </w:t>
      </w:r>
      <w:proofErr w:type="spellStart"/>
      <w:r w:rsidR="002437EF" w:rsidRPr="00C57597">
        <w:t>Балагин</w:t>
      </w:r>
      <w:proofErr w:type="spellEnd"/>
      <w:r w:rsidR="002437EF" w:rsidRPr="00C57597">
        <w:t xml:space="preserve">, SAMAMA, </w:t>
      </w:r>
      <w:proofErr w:type="spellStart"/>
      <w:r w:rsidR="002437EF" w:rsidRPr="00C57597">
        <w:t>etc</w:t>
      </w:r>
      <w:proofErr w:type="spellEnd"/>
      <w:r w:rsidR="002437EF" w:rsidRPr="00C57597">
        <w:t>)</w:t>
      </w:r>
      <w:r w:rsidR="00574A27" w:rsidRPr="00C57597">
        <w:t>;</w:t>
      </w:r>
    </w:p>
    <w:p w14:paraId="4F89EB02" w14:textId="08B4B146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 xml:space="preserve">выбор </w:t>
      </w:r>
      <w:r w:rsidR="002437EF" w:rsidRPr="00C57597">
        <w:t>метода анестезии</w:t>
      </w:r>
      <w:r w:rsidR="00574A27" w:rsidRPr="00C57597">
        <w:t>;</w:t>
      </w:r>
    </w:p>
    <w:p w14:paraId="7E8F2F3F" w14:textId="208DCA34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 xml:space="preserve">возможные </w:t>
      </w:r>
      <w:r w:rsidR="002437EF" w:rsidRPr="00C57597">
        <w:t>трудности и риски пособия (смена анестезии)</w:t>
      </w:r>
      <w:r w:rsidR="00574A27" w:rsidRPr="00C57597">
        <w:t>;</w:t>
      </w:r>
    </w:p>
    <w:p w14:paraId="6DBA257A" w14:textId="032E2806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 xml:space="preserve">оценка </w:t>
      </w:r>
      <w:r w:rsidR="002437EF" w:rsidRPr="00C57597">
        <w:t>риска трудной интубации (</w:t>
      </w:r>
      <w:proofErr w:type="spellStart"/>
      <w:r w:rsidR="002437EF" w:rsidRPr="00C57597">
        <w:t>Маллампатти</w:t>
      </w:r>
      <w:proofErr w:type="spellEnd"/>
      <w:r w:rsidR="002437EF" w:rsidRPr="00C57597">
        <w:t xml:space="preserve">, позвоночник, опухоль, </w:t>
      </w:r>
      <w:proofErr w:type="spellStart"/>
      <w:r w:rsidR="002437EF" w:rsidRPr="00C57597">
        <w:t>etc</w:t>
      </w:r>
      <w:proofErr w:type="spellEnd"/>
      <w:r w:rsidR="002437EF" w:rsidRPr="00C57597">
        <w:t>)</w:t>
      </w:r>
      <w:r w:rsidR="00574A27" w:rsidRPr="00C57597">
        <w:t>;</w:t>
      </w:r>
    </w:p>
    <w:p w14:paraId="47EE4F4A" w14:textId="472E9672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 xml:space="preserve">назначение </w:t>
      </w:r>
      <w:r w:rsidR="00797C50" w:rsidRPr="00C57597">
        <w:t xml:space="preserve">необходимых </w:t>
      </w:r>
      <w:r w:rsidR="002437EF" w:rsidRPr="00C57597">
        <w:t>дополнительных обследований</w:t>
      </w:r>
      <w:r w:rsidR="00574A27" w:rsidRPr="00C57597">
        <w:t>;</w:t>
      </w:r>
    </w:p>
    <w:p w14:paraId="5AB06FF9" w14:textId="0040A440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 xml:space="preserve">предоперационная </w:t>
      </w:r>
      <w:r w:rsidR="002437EF" w:rsidRPr="00C57597">
        <w:t>коррекция</w:t>
      </w:r>
      <w:r w:rsidR="00574A27" w:rsidRPr="00C57597">
        <w:t>;</w:t>
      </w:r>
    </w:p>
    <w:p w14:paraId="3A09D01D" w14:textId="4738601C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proofErr w:type="spellStart"/>
      <w:r w:rsidRPr="00C57597">
        <w:t>премедикация</w:t>
      </w:r>
      <w:proofErr w:type="spellEnd"/>
      <w:r w:rsidRPr="00C57597">
        <w:t xml:space="preserve"> </w:t>
      </w:r>
      <w:r w:rsidR="00797C50" w:rsidRPr="00C57597">
        <w:t>(если необходимо)</w:t>
      </w:r>
      <w:r w:rsidR="00574A27" w:rsidRPr="00C57597">
        <w:t>;</w:t>
      </w:r>
    </w:p>
    <w:p w14:paraId="49F4847A" w14:textId="62ECC4F6" w:rsidR="00574A27" w:rsidRPr="00C57597" w:rsidRDefault="005D580A" w:rsidP="00E51125">
      <w:pPr>
        <w:pStyle w:val="a3"/>
        <w:widowControl w:val="0"/>
        <w:numPr>
          <w:ilvl w:val="0"/>
          <w:numId w:val="11"/>
        </w:numPr>
        <w:spacing w:after="0" w:line="312" w:lineRule="auto"/>
        <w:ind w:left="0" w:firstLine="709"/>
        <w:jc w:val="both"/>
      </w:pPr>
      <w:r w:rsidRPr="00C57597">
        <w:t xml:space="preserve">подпись </w:t>
      </w:r>
      <w:r w:rsidR="00574A27" w:rsidRPr="00C57597">
        <w:t>врача.</w:t>
      </w:r>
    </w:p>
    <w:p w14:paraId="78946179" w14:textId="604D0827" w:rsidR="004A490A" w:rsidRPr="00C57597" w:rsidRDefault="004A490A" w:rsidP="00594CDA">
      <w:pPr>
        <w:widowControl w:val="0"/>
        <w:spacing w:after="0" w:line="312" w:lineRule="auto"/>
        <w:ind w:firstLine="709"/>
        <w:jc w:val="both"/>
      </w:pPr>
      <w:r w:rsidRPr="00C57597">
        <w:t>Дети с целью определения операционно-анестезиологического риска, для</w:t>
      </w:r>
      <w:r w:rsidR="00574A27" w:rsidRPr="00C57597">
        <w:t xml:space="preserve"> </w:t>
      </w:r>
      <w:r w:rsidRPr="00C57597">
        <w:t>выбора метода анестезии и проведения предоперационной подготовки</w:t>
      </w:r>
      <w:r w:rsidR="00574A27" w:rsidRPr="00C57597">
        <w:t xml:space="preserve"> </w:t>
      </w:r>
      <w:r w:rsidRPr="00C57597">
        <w:t>осматриваются врачом-анестезиологом перед плановым</w:t>
      </w:r>
      <w:r w:rsidR="00574A27" w:rsidRPr="00C57597">
        <w:t xml:space="preserve"> </w:t>
      </w:r>
      <w:r w:rsidRPr="00C57597">
        <w:t>хирургическим вмешательством не позднее чем за сутки до предполагаемой</w:t>
      </w:r>
      <w:r w:rsidR="00574A27" w:rsidRPr="00C57597">
        <w:t xml:space="preserve"> </w:t>
      </w:r>
      <w:r w:rsidRPr="00C57597">
        <w:t>операции, а в случае экстренного вмешательства - сразу после принятия решения о необходимости его выполнении.  Перед проведением анестезии дети повторно осматриваются врачом-анестезиологом</w:t>
      </w:r>
      <w:r w:rsidR="008B5612" w:rsidRPr="00C57597">
        <w:t xml:space="preserve"> </w:t>
      </w:r>
      <w:r w:rsidR="008B5612" w:rsidRPr="00594CDA">
        <w:t>[</w:t>
      </w:r>
      <w:r w:rsidR="00AE2BFE" w:rsidRPr="00594CDA">
        <w:t>8</w:t>
      </w:r>
      <w:r w:rsidR="008B5612" w:rsidRPr="00594CDA">
        <w:t>]</w:t>
      </w:r>
      <w:r w:rsidRPr="00C57597">
        <w:t>.</w:t>
      </w:r>
    </w:p>
    <w:p w14:paraId="38BAF8C6" w14:textId="33477BF2" w:rsidR="00797C50" w:rsidRPr="00C57597" w:rsidRDefault="004A490A" w:rsidP="00594CDA">
      <w:pPr>
        <w:widowControl w:val="0"/>
        <w:spacing w:after="0" w:line="312" w:lineRule="auto"/>
        <w:ind w:firstLine="709"/>
        <w:jc w:val="both"/>
      </w:pPr>
      <w:r w:rsidRPr="00C57597">
        <w:t>Результаты осмотров оформляются врачом-анестезиологом в</w:t>
      </w:r>
      <w:r w:rsidR="00574A27" w:rsidRPr="00C57597">
        <w:t xml:space="preserve"> </w:t>
      </w:r>
      <w:r w:rsidRPr="00C57597">
        <w:t>виде заключения, которое вносится в медицинскую документацию детей</w:t>
      </w:r>
    </w:p>
    <w:p w14:paraId="5268323D" w14:textId="025C1EDD" w:rsidR="004A490A" w:rsidRPr="00C57597" w:rsidRDefault="004A490A" w:rsidP="00594CDA">
      <w:pPr>
        <w:widowControl w:val="0"/>
        <w:spacing w:after="0" w:line="312" w:lineRule="auto"/>
        <w:ind w:firstLine="709"/>
        <w:jc w:val="both"/>
      </w:pPr>
    </w:p>
    <w:p w14:paraId="6A20F967" w14:textId="179B9983" w:rsidR="005E5A9F" w:rsidRPr="00C57597" w:rsidRDefault="005E5A9F" w:rsidP="00594CDA">
      <w:pPr>
        <w:pStyle w:val="a3"/>
        <w:widowControl w:val="0"/>
        <w:spacing w:after="0" w:line="312" w:lineRule="auto"/>
        <w:ind w:left="0" w:firstLine="709"/>
        <w:jc w:val="both"/>
        <w:rPr>
          <w:b/>
          <w:bCs/>
        </w:rPr>
      </w:pPr>
      <w:r w:rsidRPr="00C57597">
        <w:rPr>
          <w:b/>
          <w:bCs/>
        </w:rPr>
        <w:t>Карта анестезии</w:t>
      </w:r>
    </w:p>
    <w:p w14:paraId="56F76DFB" w14:textId="5B4C1A0D" w:rsidR="00851F85" w:rsidRPr="00C57597" w:rsidRDefault="00851F85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Во время проведения анестезии врачом-анестезиологом заполняется анестезиологическая карта. </w:t>
      </w:r>
    </w:p>
    <w:p w14:paraId="11903952" w14:textId="38A9D5A9" w:rsidR="00851F85" w:rsidRPr="00C57597" w:rsidRDefault="00851F85" w:rsidP="00594CDA">
      <w:pPr>
        <w:widowControl w:val="0"/>
        <w:spacing w:after="0" w:line="312" w:lineRule="auto"/>
        <w:ind w:firstLine="709"/>
        <w:jc w:val="both"/>
      </w:pPr>
      <w:bookmarkStart w:id="19" w:name="_Hlk105773777"/>
      <w:r w:rsidRPr="00C57597">
        <w:t>Стандартный бланк карт</w:t>
      </w:r>
      <w:r w:rsidR="00593571" w:rsidRPr="00C57597">
        <w:t xml:space="preserve">ы </w:t>
      </w:r>
      <w:r w:rsidRPr="00C57597">
        <w:t>течения анестезии</w:t>
      </w:r>
      <w:r w:rsidR="00593571" w:rsidRPr="00C57597">
        <w:t xml:space="preserve"> в акушерстве-гинекологии </w:t>
      </w:r>
      <w:r w:rsidRPr="00C57597">
        <w:t xml:space="preserve">определен приказом Минздрава России от </w:t>
      </w:r>
      <w:proofErr w:type="gramStart"/>
      <w:r w:rsidRPr="00C57597">
        <w:t>20.10.2020  №</w:t>
      </w:r>
      <w:proofErr w:type="gramEnd"/>
      <w:r w:rsidRPr="00C57597">
        <w:t xml:space="preserve"> 1130н «Об утверждении Порядка оказания медицинской помощи по профилю "акушерство и гинекология"»</w:t>
      </w:r>
      <w:r w:rsidR="0037796C" w:rsidRPr="00594CDA">
        <w:t xml:space="preserve"> [1</w:t>
      </w:r>
      <w:r w:rsidR="00AE2BFE" w:rsidRPr="00594CDA">
        <w:t>5</w:t>
      </w:r>
      <w:r w:rsidR="0037796C" w:rsidRPr="00594CDA">
        <w:t>]</w:t>
      </w:r>
      <w:r w:rsidR="0093745E" w:rsidRPr="00C57597">
        <w:t>.</w:t>
      </w:r>
    </w:p>
    <w:bookmarkEnd w:id="19"/>
    <w:p w14:paraId="15819D08" w14:textId="76FD22DA" w:rsidR="0093745E" w:rsidRPr="00C57597" w:rsidRDefault="0093745E" w:rsidP="00594CDA">
      <w:pPr>
        <w:widowControl w:val="0"/>
        <w:spacing w:after="0" w:line="312" w:lineRule="auto"/>
        <w:ind w:firstLine="709"/>
        <w:jc w:val="both"/>
      </w:pPr>
      <w:r w:rsidRPr="00C57597">
        <w:t>Карта анестезии (карта течения анестезии) имеет следующие характеристики:</w:t>
      </w:r>
    </w:p>
    <w:p w14:paraId="7EB30B7E" w14:textId="4DC514D0" w:rsidR="0093745E" w:rsidRPr="00C57597" w:rsidRDefault="008F0654" w:rsidP="00E51125">
      <w:pPr>
        <w:pStyle w:val="a3"/>
        <w:widowControl w:val="0"/>
        <w:numPr>
          <w:ilvl w:val="0"/>
          <w:numId w:val="12"/>
        </w:numPr>
        <w:spacing w:after="0" w:line="312" w:lineRule="auto"/>
        <w:ind w:left="0" w:firstLine="709"/>
        <w:jc w:val="both"/>
      </w:pPr>
      <w:r w:rsidRPr="00C57597">
        <w:t xml:space="preserve">является </w:t>
      </w:r>
      <w:r w:rsidR="0093745E" w:rsidRPr="00C57597">
        <w:t>самостоятельны</w:t>
      </w:r>
      <w:r w:rsidRPr="00C57597">
        <w:t>м</w:t>
      </w:r>
      <w:r w:rsidR="0093745E" w:rsidRPr="00C57597">
        <w:t xml:space="preserve"> документ</w:t>
      </w:r>
      <w:r w:rsidRPr="00C57597">
        <w:t>ом;</w:t>
      </w:r>
    </w:p>
    <w:p w14:paraId="35CCD85C" w14:textId="1CBC4B34" w:rsidR="0093745E" w:rsidRPr="00C57597" w:rsidRDefault="0093745E" w:rsidP="00E51125">
      <w:pPr>
        <w:pStyle w:val="a3"/>
        <w:widowControl w:val="0"/>
        <w:numPr>
          <w:ilvl w:val="0"/>
          <w:numId w:val="12"/>
        </w:numPr>
        <w:spacing w:after="0" w:line="312" w:lineRule="auto"/>
        <w:ind w:left="0" w:firstLine="709"/>
        <w:jc w:val="both"/>
      </w:pPr>
      <w:r w:rsidRPr="00C57597">
        <w:lastRenderedPageBreak/>
        <w:t>отражает все аспекты анестезиологического пособия</w:t>
      </w:r>
      <w:r w:rsidR="008F0654" w:rsidRPr="00C57597">
        <w:t>;</w:t>
      </w:r>
    </w:p>
    <w:p w14:paraId="0E95175E" w14:textId="0CD61723" w:rsidR="0093745E" w:rsidRPr="00C57597" w:rsidRDefault="0093745E" w:rsidP="00E51125">
      <w:pPr>
        <w:pStyle w:val="a3"/>
        <w:widowControl w:val="0"/>
        <w:numPr>
          <w:ilvl w:val="0"/>
          <w:numId w:val="12"/>
        </w:numPr>
        <w:spacing w:after="0" w:line="312" w:lineRule="auto"/>
        <w:ind w:left="0" w:firstLine="709"/>
        <w:jc w:val="both"/>
      </w:pPr>
      <w:r w:rsidRPr="00C57597">
        <w:t>заполняется при всех анестезиях</w:t>
      </w:r>
      <w:r w:rsidR="008F0654" w:rsidRPr="00C57597">
        <w:t xml:space="preserve"> (малых и больших);</w:t>
      </w:r>
    </w:p>
    <w:p w14:paraId="08AE31BE" w14:textId="0C4255D0" w:rsidR="0093745E" w:rsidRPr="00C57597" w:rsidRDefault="0093745E" w:rsidP="00E51125">
      <w:pPr>
        <w:pStyle w:val="a3"/>
        <w:widowControl w:val="0"/>
        <w:numPr>
          <w:ilvl w:val="0"/>
          <w:numId w:val="12"/>
        </w:numPr>
        <w:spacing w:after="0" w:line="312" w:lineRule="auto"/>
        <w:ind w:left="0" w:firstLine="709"/>
        <w:jc w:val="both"/>
      </w:pPr>
      <w:r w:rsidRPr="00C57597">
        <w:t>имеет паспортную часть и рабочую зону</w:t>
      </w:r>
      <w:r w:rsidR="008F0654" w:rsidRPr="00C57597">
        <w:t>;</w:t>
      </w:r>
    </w:p>
    <w:p w14:paraId="1DB6E92B" w14:textId="2E320CEB" w:rsidR="0093745E" w:rsidRPr="00C57597" w:rsidRDefault="0093745E" w:rsidP="00E51125">
      <w:pPr>
        <w:pStyle w:val="a3"/>
        <w:widowControl w:val="0"/>
        <w:numPr>
          <w:ilvl w:val="0"/>
          <w:numId w:val="12"/>
        </w:numPr>
        <w:spacing w:after="0" w:line="312" w:lineRule="auto"/>
        <w:ind w:left="0" w:firstLine="709"/>
        <w:jc w:val="both"/>
      </w:pPr>
      <w:r w:rsidRPr="00C57597">
        <w:t>в рабочей зоне производится регистрация происходящих событий, предпринимаемых действий</w:t>
      </w:r>
      <w:r w:rsidR="008F0654" w:rsidRPr="00C57597">
        <w:t>,</w:t>
      </w:r>
      <w:r w:rsidRPr="00C57597">
        <w:t xml:space="preserve"> времени</w:t>
      </w:r>
      <w:r w:rsidR="008F0654" w:rsidRPr="00C57597">
        <w:t xml:space="preserve"> и сроков</w:t>
      </w:r>
      <w:r w:rsidRPr="00C57597">
        <w:t xml:space="preserve"> их проведения</w:t>
      </w:r>
      <w:r w:rsidR="008F0654" w:rsidRPr="00C57597">
        <w:t>;</w:t>
      </w:r>
    </w:p>
    <w:p w14:paraId="0D1BD15E" w14:textId="1171A4D6" w:rsidR="0093745E" w:rsidRPr="00C57597" w:rsidRDefault="0093745E" w:rsidP="00E51125">
      <w:pPr>
        <w:pStyle w:val="a3"/>
        <w:widowControl w:val="0"/>
        <w:numPr>
          <w:ilvl w:val="0"/>
          <w:numId w:val="12"/>
        </w:numPr>
        <w:spacing w:after="0" w:line="312" w:lineRule="auto"/>
        <w:ind w:left="0" w:firstLine="709"/>
        <w:jc w:val="both"/>
      </w:pPr>
      <w:r w:rsidRPr="00C57597">
        <w:t>ведет</w:t>
      </w:r>
      <w:r w:rsidR="008F0654" w:rsidRPr="00C57597">
        <w:t>ся</w:t>
      </w:r>
      <w:r w:rsidRPr="00C57597">
        <w:t xml:space="preserve"> медсестр</w:t>
      </w:r>
      <w:r w:rsidR="008F0654" w:rsidRPr="00C57597">
        <w:t>ой</w:t>
      </w:r>
      <w:r w:rsidRPr="00C57597">
        <w:t>-</w:t>
      </w:r>
      <w:proofErr w:type="spellStart"/>
      <w:r w:rsidRPr="00C57597">
        <w:t>анестезист</w:t>
      </w:r>
      <w:r w:rsidR="008F0654" w:rsidRPr="00C57597">
        <w:t>ом</w:t>
      </w:r>
      <w:proofErr w:type="spellEnd"/>
      <w:r w:rsidRPr="00C57597">
        <w:t xml:space="preserve"> под контролем врача</w:t>
      </w:r>
      <w:r w:rsidR="008F0654" w:rsidRPr="00C57597">
        <w:t>;</w:t>
      </w:r>
    </w:p>
    <w:p w14:paraId="7F3BC635" w14:textId="4FCD4F8D" w:rsidR="0093745E" w:rsidRPr="00C57597" w:rsidRDefault="0093745E" w:rsidP="00E51125">
      <w:pPr>
        <w:pStyle w:val="a3"/>
        <w:widowControl w:val="0"/>
        <w:numPr>
          <w:ilvl w:val="0"/>
          <w:numId w:val="12"/>
        </w:numPr>
        <w:spacing w:after="0" w:line="312" w:lineRule="auto"/>
        <w:ind w:left="0" w:firstLine="709"/>
        <w:jc w:val="both"/>
      </w:pPr>
      <w:r w:rsidRPr="00C57597">
        <w:t>подписывается врачом-анестезиологом и медсестрой-</w:t>
      </w:r>
      <w:proofErr w:type="spellStart"/>
      <w:r w:rsidRPr="00C57597">
        <w:t>анестезистом</w:t>
      </w:r>
      <w:proofErr w:type="spellEnd"/>
      <w:r w:rsidR="008F0654" w:rsidRPr="00C57597">
        <w:t>;</w:t>
      </w:r>
    </w:p>
    <w:p w14:paraId="469C2E18" w14:textId="2BE3B112" w:rsidR="0093745E" w:rsidRPr="00C57597" w:rsidRDefault="008F0654" w:rsidP="00E51125">
      <w:pPr>
        <w:pStyle w:val="a3"/>
        <w:widowControl w:val="0"/>
        <w:numPr>
          <w:ilvl w:val="0"/>
          <w:numId w:val="12"/>
        </w:numPr>
        <w:spacing w:after="0" w:line="312" w:lineRule="auto"/>
        <w:ind w:left="0" w:firstLine="709"/>
        <w:jc w:val="both"/>
      </w:pPr>
      <w:r w:rsidRPr="00C57597">
        <w:t>хранится</w:t>
      </w:r>
      <w:r w:rsidR="0093745E" w:rsidRPr="00C57597">
        <w:t xml:space="preserve"> в медицинск</w:t>
      </w:r>
      <w:r w:rsidRPr="00C57597">
        <w:t>ой</w:t>
      </w:r>
      <w:r w:rsidR="0093745E" w:rsidRPr="00C57597">
        <w:t xml:space="preserve"> карт</w:t>
      </w:r>
      <w:r w:rsidRPr="00C57597">
        <w:t>е.</w:t>
      </w:r>
    </w:p>
    <w:p w14:paraId="5A8C6BF9" w14:textId="5B511826" w:rsidR="008F0654" w:rsidRPr="00C57597" w:rsidRDefault="008F0654" w:rsidP="00594CDA">
      <w:pPr>
        <w:widowControl w:val="0"/>
        <w:spacing w:after="0" w:line="312" w:lineRule="auto"/>
        <w:ind w:firstLine="709"/>
        <w:jc w:val="both"/>
      </w:pPr>
      <w:r w:rsidRPr="00C57597">
        <w:t>Рабочая зона карты, как правило, разделена на определенные промежутки времени и содержит следующие данные:</w:t>
      </w:r>
    </w:p>
    <w:p w14:paraId="247FB826" w14:textId="77777777" w:rsidR="008F0654" w:rsidRPr="00C57597" w:rsidRDefault="008F0654" w:rsidP="00E51125">
      <w:pPr>
        <w:pStyle w:val="a3"/>
        <w:widowControl w:val="0"/>
        <w:numPr>
          <w:ilvl w:val="0"/>
          <w:numId w:val="13"/>
        </w:numPr>
        <w:spacing w:after="0" w:line="312" w:lineRule="auto"/>
        <w:ind w:left="0" w:firstLine="709"/>
        <w:jc w:val="both"/>
      </w:pPr>
      <w:r w:rsidRPr="00C57597">
        <w:t>все лекарственные средства, которые использовались во время анестезии (наименование, время, дозы и путь введения);</w:t>
      </w:r>
    </w:p>
    <w:p w14:paraId="691A0B59" w14:textId="77777777" w:rsidR="008F0654" w:rsidRPr="00C57597" w:rsidRDefault="008F0654" w:rsidP="00E51125">
      <w:pPr>
        <w:pStyle w:val="a3"/>
        <w:widowControl w:val="0"/>
        <w:numPr>
          <w:ilvl w:val="0"/>
          <w:numId w:val="13"/>
        </w:numPr>
        <w:spacing w:after="0" w:line="312" w:lineRule="auto"/>
        <w:ind w:left="0" w:firstLine="709"/>
        <w:jc w:val="both"/>
      </w:pPr>
      <w:r w:rsidRPr="00C57597">
        <w:t xml:space="preserve">данные </w:t>
      </w:r>
      <w:proofErr w:type="spellStart"/>
      <w:r w:rsidRPr="00C57597">
        <w:t>интраоперационного</w:t>
      </w:r>
      <w:proofErr w:type="spellEnd"/>
      <w:r w:rsidRPr="00C57597">
        <w:t xml:space="preserve"> мониторинга, включая объем кровопотери и диуреза, результаты лабораторных исследований;</w:t>
      </w:r>
    </w:p>
    <w:p w14:paraId="500865F3" w14:textId="77777777" w:rsidR="008F0654" w:rsidRPr="00C57597" w:rsidRDefault="008F0654" w:rsidP="00E51125">
      <w:pPr>
        <w:pStyle w:val="a3"/>
        <w:widowControl w:val="0"/>
        <w:numPr>
          <w:ilvl w:val="0"/>
          <w:numId w:val="13"/>
        </w:numPr>
        <w:spacing w:after="0" w:line="312" w:lineRule="auto"/>
        <w:ind w:left="0" w:firstLine="709"/>
        <w:jc w:val="both"/>
      </w:pPr>
      <w:r w:rsidRPr="00C57597">
        <w:t xml:space="preserve">качественный состав и объем </w:t>
      </w:r>
      <w:proofErr w:type="spellStart"/>
      <w:r w:rsidRPr="00C57597">
        <w:t>инфузионно-трансфузионной</w:t>
      </w:r>
      <w:proofErr w:type="spellEnd"/>
      <w:r w:rsidRPr="00C57597">
        <w:t xml:space="preserve"> терапии;</w:t>
      </w:r>
    </w:p>
    <w:p w14:paraId="335F0D3B" w14:textId="77777777" w:rsidR="008F0654" w:rsidRPr="00C57597" w:rsidRDefault="008F0654" w:rsidP="00E51125">
      <w:pPr>
        <w:pStyle w:val="a3"/>
        <w:widowControl w:val="0"/>
        <w:numPr>
          <w:ilvl w:val="0"/>
          <w:numId w:val="13"/>
        </w:numPr>
        <w:spacing w:after="0" w:line="312" w:lineRule="auto"/>
        <w:ind w:left="0" w:firstLine="709"/>
        <w:jc w:val="both"/>
      </w:pPr>
      <w:r w:rsidRPr="00C57597">
        <w:t>основные и специализированные методики, которые применялись во время анестезии;</w:t>
      </w:r>
    </w:p>
    <w:p w14:paraId="5E595E08" w14:textId="77777777" w:rsidR="008F0654" w:rsidRPr="00C57597" w:rsidRDefault="008F0654" w:rsidP="00E51125">
      <w:pPr>
        <w:pStyle w:val="a3"/>
        <w:widowControl w:val="0"/>
        <w:numPr>
          <w:ilvl w:val="0"/>
          <w:numId w:val="13"/>
        </w:numPr>
        <w:spacing w:after="0" w:line="312" w:lineRule="auto"/>
        <w:ind w:left="0" w:firstLine="709"/>
        <w:jc w:val="both"/>
      </w:pPr>
      <w:r w:rsidRPr="00C57597">
        <w:t xml:space="preserve">время, продолжительность и течение основных этапов анестезии и операции (индукция, изменение операционного положения больного, разрез кожи, основной момент операции, </w:t>
      </w:r>
      <w:proofErr w:type="spellStart"/>
      <w:r w:rsidRPr="00C57597">
        <w:t>экстубация</w:t>
      </w:r>
      <w:proofErr w:type="spellEnd"/>
      <w:r w:rsidRPr="00C57597">
        <w:t xml:space="preserve"> и т.д.);</w:t>
      </w:r>
    </w:p>
    <w:p w14:paraId="39CFAAB1" w14:textId="77777777" w:rsidR="008F0654" w:rsidRPr="00C57597" w:rsidRDefault="008F0654" w:rsidP="00E51125">
      <w:pPr>
        <w:pStyle w:val="a3"/>
        <w:widowControl w:val="0"/>
        <w:numPr>
          <w:ilvl w:val="0"/>
          <w:numId w:val="13"/>
        </w:numPr>
        <w:spacing w:after="0" w:line="312" w:lineRule="auto"/>
        <w:ind w:left="0" w:firstLine="709"/>
        <w:jc w:val="both"/>
      </w:pPr>
      <w:r w:rsidRPr="00C57597">
        <w:t>необычные явления, особенности и осложнения анестезии;</w:t>
      </w:r>
    </w:p>
    <w:p w14:paraId="5A1A9D2A" w14:textId="77777777" w:rsidR="008F0654" w:rsidRPr="00C57597" w:rsidRDefault="008F0654" w:rsidP="00E51125">
      <w:pPr>
        <w:pStyle w:val="a3"/>
        <w:widowControl w:val="0"/>
        <w:numPr>
          <w:ilvl w:val="0"/>
          <w:numId w:val="13"/>
        </w:numPr>
        <w:spacing w:after="0" w:line="312" w:lineRule="auto"/>
        <w:ind w:left="0" w:firstLine="709"/>
        <w:jc w:val="both"/>
      </w:pPr>
      <w:r w:rsidRPr="00C57597">
        <w:t>состояние больного после окончания операции и анестезии;</w:t>
      </w:r>
    </w:p>
    <w:p w14:paraId="5211B294" w14:textId="77777777" w:rsidR="008F0654" w:rsidRPr="00C57597" w:rsidRDefault="008F0654" w:rsidP="00E51125">
      <w:pPr>
        <w:pStyle w:val="a3"/>
        <w:widowControl w:val="0"/>
        <w:numPr>
          <w:ilvl w:val="0"/>
          <w:numId w:val="13"/>
        </w:numPr>
        <w:spacing w:after="0" w:line="312" w:lineRule="auto"/>
        <w:ind w:left="0" w:firstLine="709"/>
        <w:jc w:val="both"/>
      </w:pPr>
      <w:r w:rsidRPr="00C57597">
        <w:t>перевод в отделение, ОРИТ, палату пробуждения;</w:t>
      </w:r>
    </w:p>
    <w:p w14:paraId="798989B7" w14:textId="2C1CD0A8" w:rsidR="008F0654" w:rsidRPr="00C57597" w:rsidRDefault="008F0654" w:rsidP="00E51125">
      <w:pPr>
        <w:pStyle w:val="a3"/>
        <w:widowControl w:val="0"/>
        <w:numPr>
          <w:ilvl w:val="0"/>
          <w:numId w:val="13"/>
        </w:numPr>
        <w:spacing w:after="0" w:line="312" w:lineRule="auto"/>
        <w:ind w:left="0" w:firstLine="709"/>
        <w:jc w:val="both"/>
      </w:pPr>
      <w:r w:rsidRPr="00C57597">
        <w:t>отражается течение периода пробуждения.</w:t>
      </w:r>
    </w:p>
    <w:p w14:paraId="687D7659" w14:textId="4379214F" w:rsidR="008F0654" w:rsidRPr="00C57597" w:rsidRDefault="008F0654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Наличие таких </w:t>
      </w:r>
      <w:r w:rsidR="002627DD" w:rsidRPr="00C57597">
        <w:t>сведений</w:t>
      </w:r>
      <w:r w:rsidRPr="00C57597">
        <w:t xml:space="preserve"> позволяет провести </w:t>
      </w:r>
      <w:proofErr w:type="gramStart"/>
      <w:r w:rsidRPr="00C57597">
        <w:t>ретроспективный  анализ</w:t>
      </w:r>
      <w:proofErr w:type="gramEnd"/>
      <w:r w:rsidRPr="00C57597">
        <w:t xml:space="preserve"> при возникновении трудностей и осложнений</w:t>
      </w:r>
    </w:p>
    <w:p w14:paraId="4A5C5278" w14:textId="77777777" w:rsidR="00EC1B7B" w:rsidRPr="00C57597" w:rsidRDefault="00EC1B7B" w:rsidP="00594CDA">
      <w:pPr>
        <w:widowControl w:val="0"/>
        <w:spacing w:after="0" w:line="312" w:lineRule="auto"/>
        <w:ind w:firstLine="709"/>
        <w:jc w:val="both"/>
      </w:pPr>
    </w:p>
    <w:p w14:paraId="27619281" w14:textId="29080AAD" w:rsidR="0093745E" w:rsidRPr="00C57597" w:rsidRDefault="0093745E" w:rsidP="00594CDA">
      <w:pPr>
        <w:pStyle w:val="a3"/>
        <w:widowControl w:val="0"/>
        <w:spacing w:after="0" w:line="312" w:lineRule="auto"/>
        <w:ind w:left="0" w:firstLine="709"/>
        <w:jc w:val="both"/>
        <w:rPr>
          <w:b/>
          <w:bCs/>
        </w:rPr>
      </w:pPr>
      <w:r w:rsidRPr="00C57597">
        <w:rPr>
          <w:b/>
          <w:bCs/>
        </w:rPr>
        <w:t>Протокол анестезии</w:t>
      </w:r>
    </w:p>
    <w:p w14:paraId="6E0031C7" w14:textId="4A2D7AB1" w:rsidR="00797C50" w:rsidRPr="00C57597" w:rsidRDefault="00851F85" w:rsidP="00594CDA">
      <w:pPr>
        <w:widowControl w:val="0"/>
        <w:spacing w:after="0" w:line="312" w:lineRule="auto"/>
        <w:ind w:firstLine="709"/>
        <w:jc w:val="both"/>
      </w:pPr>
      <w:r w:rsidRPr="00C57597">
        <w:t>После окончания проведения анестезии</w:t>
      </w:r>
      <w:r w:rsidR="0093745E" w:rsidRPr="00C57597">
        <w:t xml:space="preserve"> </w:t>
      </w:r>
      <w:r w:rsidRPr="00C57597">
        <w:t>оформляется протокол анестезии, в котором отражается течение, особенности и</w:t>
      </w:r>
      <w:r w:rsidR="0093745E" w:rsidRPr="00C57597">
        <w:t xml:space="preserve"> </w:t>
      </w:r>
      <w:r w:rsidRPr="00C57597">
        <w:t xml:space="preserve">осложнения анестезии, состояние </w:t>
      </w:r>
      <w:r w:rsidR="0093745E" w:rsidRPr="00C57597">
        <w:t>пациента</w:t>
      </w:r>
      <w:r w:rsidRPr="00C57597">
        <w:t xml:space="preserve"> на момент перевода их в отделение по</w:t>
      </w:r>
      <w:r w:rsidR="0093745E" w:rsidRPr="00C57597">
        <w:t xml:space="preserve"> </w:t>
      </w:r>
      <w:r w:rsidRPr="00C57597">
        <w:t xml:space="preserve">профилю заболевания </w:t>
      </w:r>
      <w:r w:rsidR="00F32F4B" w:rsidRPr="00C57597">
        <w:t>МО</w:t>
      </w:r>
      <w:r w:rsidRPr="00C57597">
        <w:t xml:space="preserve">. </w:t>
      </w:r>
    </w:p>
    <w:p w14:paraId="1C9F2851" w14:textId="58CA18D3" w:rsidR="00F32F4B" w:rsidRPr="00C57597" w:rsidRDefault="00F32F4B" w:rsidP="00594CDA">
      <w:pPr>
        <w:widowControl w:val="0"/>
        <w:spacing w:after="0" w:line="312" w:lineRule="auto"/>
        <w:ind w:firstLine="709"/>
        <w:jc w:val="both"/>
      </w:pPr>
      <w:r w:rsidRPr="00C57597">
        <w:t>В протокол анестезии должны быть обязательно занесены следующие данные:</w:t>
      </w:r>
    </w:p>
    <w:p w14:paraId="679E6B51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Дата и время начала анестезии, дата и время завершения анестезии;</w:t>
      </w:r>
    </w:p>
    <w:p w14:paraId="4FC35B3C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lastRenderedPageBreak/>
        <w:t>Дата и время начала операции, дата и время завершения операции;</w:t>
      </w:r>
    </w:p>
    <w:p w14:paraId="701406EF" w14:textId="265CDDFB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 xml:space="preserve">Препараты для </w:t>
      </w:r>
      <w:proofErr w:type="spellStart"/>
      <w:r w:rsidRPr="00C57597">
        <w:t>премедикации</w:t>
      </w:r>
      <w:proofErr w:type="spellEnd"/>
      <w:r w:rsidRPr="00C57597">
        <w:t>;</w:t>
      </w:r>
    </w:p>
    <w:p w14:paraId="75A252C2" w14:textId="7FCD0846" w:rsidR="00F32F4B" w:rsidRPr="00C57597" w:rsidRDefault="00F32F4B" w:rsidP="00594CDA">
      <w:pPr>
        <w:pStyle w:val="a3"/>
        <w:widowControl w:val="0"/>
        <w:spacing w:after="0" w:line="312" w:lineRule="auto"/>
        <w:ind w:left="0" w:firstLine="709"/>
        <w:jc w:val="both"/>
        <w:rPr>
          <w:b/>
          <w:bCs/>
          <w:i/>
          <w:iCs/>
        </w:rPr>
      </w:pPr>
      <w:r w:rsidRPr="00C57597">
        <w:rPr>
          <w:b/>
          <w:bCs/>
          <w:i/>
          <w:iCs/>
        </w:rPr>
        <w:t>Для общей анестезии:</w:t>
      </w:r>
    </w:p>
    <w:p w14:paraId="7D3B7E2F" w14:textId="3B318404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Препараты для вводной анестезии;</w:t>
      </w:r>
    </w:p>
    <w:p w14:paraId="2A649DA5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Особенности интубации трахеи;</w:t>
      </w:r>
    </w:p>
    <w:p w14:paraId="3E6C0343" w14:textId="6F4DDD5A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Параметры ИВЛ (дыхательный объем, минутная вентиляция, частота дыхания, FiO2, сатурация);</w:t>
      </w:r>
    </w:p>
    <w:p w14:paraId="1D4FD2EA" w14:textId="68576207" w:rsidR="00F32F4B" w:rsidRPr="00C57597" w:rsidRDefault="00F32F4B" w:rsidP="00594CDA">
      <w:pPr>
        <w:pStyle w:val="a3"/>
        <w:widowControl w:val="0"/>
        <w:spacing w:after="0" w:line="312" w:lineRule="auto"/>
        <w:ind w:left="0" w:firstLine="709"/>
        <w:jc w:val="both"/>
        <w:rPr>
          <w:b/>
          <w:bCs/>
          <w:i/>
          <w:iCs/>
        </w:rPr>
      </w:pPr>
      <w:r w:rsidRPr="00C57597">
        <w:rPr>
          <w:b/>
          <w:bCs/>
          <w:i/>
          <w:iCs/>
        </w:rPr>
        <w:t>Для регио</w:t>
      </w:r>
      <w:r w:rsidR="00A63009" w:rsidRPr="00C57597">
        <w:rPr>
          <w:b/>
          <w:bCs/>
          <w:i/>
          <w:iCs/>
        </w:rPr>
        <w:t>н</w:t>
      </w:r>
      <w:r w:rsidRPr="00C57597">
        <w:rPr>
          <w:b/>
          <w:bCs/>
          <w:i/>
          <w:iCs/>
        </w:rPr>
        <w:t>арной анестезии</w:t>
      </w:r>
    </w:p>
    <w:p w14:paraId="33CF55AC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Техника, методика и уровень регионарной анестезии (спинномозговая или эпидуральная анестезия)</w:t>
      </w:r>
    </w:p>
    <w:p w14:paraId="3416739D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Особенности регионарной анестезии</w:t>
      </w:r>
    </w:p>
    <w:p w14:paraId="5C5E167D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Параметры дыхания (частота дыхания, сатурация)</w:t>
      </w:r>
    </w:p>
    <w:p w14:paraId="00362CB3" w14:textId="77777777" w:rsidR="00F32F4B" w:rsidRPr="00C57597" w:rsidRDefault="00F32F4B" w:rsidP="00594CDA">
      <w:pPr>
        <w:widowControl w:val="0"/>
        <w:spacing w:after="0" w:line="312" w:lineRule="auto"/>
        <w:ind w:firstLine="709"/>
        <w:jc w:val="both"/>
      </w:pPr>
    </w:p>
    <w:p w14:paraId="54BAF6F8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Гемодинамические показатели (артериальное давление, пульс, ЧСС);</w:t>
      </w:r>
    </w:p>
    <w:p w14:paraId="04A677ED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Препараты для поддержания анестезии;</w:t>
      </w:r>
    </w:p>
    <w:p w14:paraId="7A0BBB50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Объем инфузионной терапии;</w:t>
      </w:r>
    </w:p>
    <w:p w14:paraId="275D2841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Объем кровопотери;</w:t>
      </w:r>
    </w:p>
    <w:p w14:paraId="4F44C688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Диурез;</w:t>
      </w:r>
    </w:p>
    <w:p w14:paraId="25B2DE0C" w14:textId="77777777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Температура тела;</w:t>
      </w:r>
    </w:p>
    <w:p w14:paraId="2B1247D8" w14:textId="0A17C54A" w:rsidR="00CD7262" w:rsidRPr="00C57597" w:rsidRDefault="00CD7262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Осложнения анестезии;</w:t>
      </w:r>
    </w:p>
    <w:p w14:paraId="6B454D4B" w14:textId="2CDBAA1B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 xml:space="preserve">Уровень сознания, показатели дыхания и гемодинамики </w:t>
      </w:r>
      <w:r w:rsidR="00CD7262" w:rsidRPr="00C57597">
        <w:t xml:space="preserve">на момент перевода пациента </w:t>
      </w:r>
      <w:r w:rsidRPr="00C57597">
        <w:t>из операционной;</w:t>
      </w:r>
    </w:p>
    <w:p w14:paraId="55C78AC5" w14:textId="616AD50A" w:rsidR="00F32F4B" w:rsidRPr="00C57597" w:rsidRDefault="00F32F4B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Рекомендации для послеоперационного ведения пациента.</w:t>
      </w:r>
    </w:p>
    <w:p w14:paraId="05846DBB" w14:textId="77777777" w:rsidR="00CD7262" w:rsidRPr="00C57597" w:rsidRDefault="00CD7262" w:rsidP="00E51125">
      <w:pPr>
        <w:pStyle w:val="a3"/>
        <w:widowControl w:val="0"/>
        <w:numPr>
          <w:ilvl w:val="0"/>
          <w:numId w:val="14"/>
        </w:numPr>
        <w:spacing w:after="0" w:line="312" w:lineRule="auto"/>
        <w:ind w:left="0" w:firstLine="709"/>
        <w:jc w:val="both"/>
      </w:pPr>
      <w:r w:rsidRPr="00C57597">
        <w:t>Подпись анестезиолога</w:t>
      </w:r>
    </w:p>
    <w:p w14:paraId="5A7BC1E3" w14:textId="77777777" w:rsidR="00F32F4B" w:rsidRPr="00C57597" w:rsidRDefault="00F32F4B" w:rsidP="00594CDA">
      <w:pPr>
        <w:widowControl w:val="0"/>
        <w:spacing w:after="0" w:line="312" w:lineRule="auto"/>
        <w:ind w:firstLine="709"/>
        <w:jc w:val="both"/>
      </w:pPr>
    </w:p>
    <w:p w14:paraId="7719A813" w14:textId="147D22BF" w:rsidR="00326F80" w:rsidRDefault="007835C6" w:rsidP="00E51125">
      <w:pPr>
        <w:pStyle w:val="2"/>
        <w:widowControl w:val="0"/>
        <w:numPr>
          <w:ilvl w:val="1"/>
          <w:numId w:val="22"/>
        </w:numPr>
        <w:spacing w:line="312" w:lineRule="auto"/>
        <w:ind w:left="0" w:firstLine="709"/>
      </w:pPr>
      <w:bookmarkStart w:id="20" w:name="_Toc88470020"/>
      <w:r>
        <w:t>Документация в ин</w:t>
      </w:r>
      <w:r w:rsidR="00326F80" w:rsidRPr="00C57597">
        <w:t>тенсивн</w:t>
      </w:r>
      <w:r>
        <w:t>ой</w:t>
      </w:r>
      <w:r w:rsidR="00326F80" w:rsidRPr="00C57597">
        <w:t xml:space="preserve"> терапи</w:t>
      </w:r>
      <w:r>
        <w:t>и</w:t>
      </w:r>
      <w:bookmarkEnd w:id="20"/>
    </w:p>
    <w:p w14:paraId="1FAAAC7D" w14:textId="77777777" w:rsidR="007835C6" w:rsidRPr="007835C6" w:rsidRDefault="007835C6" w:rsidP="007835C6"/>
    <w:p w14:paraId="41CB76D3" w14:textId="3D4BAA3B" w:rsidR="00EF620D" w:rsidRPr="00C57597" w:rsidRDefault="00EF620D" w:rsidP="00E51125">
      <w:pPr>
        <w:pStyle w:val="2"/>
        <w:widowControl w:val="0"/>
        <w:numPr>
          <w:ilvl w:val="2"/>
          <w:numId w:val="22"/>
        </w:numPr>
        <w:spacing w:line="312" w:lineRule="auto"/>
        <w:ind w:left="0" w:firstLine="709"/>
      </w:pPr>
      <w:bookmarkStart w:id="21" w:name="_Toc88470021"/>
      <w:r w:rsidRPr="00C57597">
        <w:t>Состав документов</w:t>
      </w:r>
      <w:bookmarkEnd w:id="21"/>
    </w:p>
    <w:p w14:paraId="7D685341" w14:textId="2432C4DF" w:rsidR="00EF620D" w:rsidRPr="00C57597" w:rsidRDefault="00EF620D" w:rsidP="00594CDA">
      <w:pPr>
        <w:widowControl w:val="0"/>
        <w:spacing w:after="0" w:line="312" w:lineRule="auto"/>
        <w:ind w:firstLine="709"/>
        <w:jc w:val="both"/>
      </w:pPr>
      <w:r w:rsidRPr="00C57597">
        <w:t>Сложившаяся практика и ряд порядков оказания медицинской помощи предусматривают следующий перечень медицинской документации в ИТ;</w:t>
      </w:r>
    </w:p>
    <w:p w14:paraId="295B707C" w14:textId="7292F65C" w:rsidR="00EF620D" w:rsidRPr="00C57597" w:rsidRDefault="00EF620D" w:rsidP="00E51125">
      <w:pPr>
        <w:pStyle w:val="a3"/>
        <w:widowControl w:val="0"/>
        <w:numPr>
          <w:ilvl w:val="0"/>
          <w:numId w:val="25"/>
        </w:numPr>
        <w:spacing w:after="0" w:line="312" w:lineRule="auto"/>
        <w:ind w:left="0" w:firstLine="709"/>
        <w:jc w:val="both"/>
      </w:pPr>
      <w:bookmarkStart w:id="22" w:name="_Hlk105774337"/>
      <w:r w:rsidRPr="00C57597">
        <w:t>карта интенсивной терапии и мониторинга</w:t>
      </w:r>
      <w:bookmarkEnd w:id="22"/>
      <w:r w:rsidRPr="00C57597">
        <w:t>;</w:t>
      </w:r>
    </w:p>
    <w:p w14:paraId="2563ECF3" w14:textId="6A473302" w:rsidR="00EF620D" w:rsidRPr="00C57597" w:rsidRDefault="00EF620D" w:rsidP="00E51125">
      <w:pPr>
        <w:pStyle w:val="a3"/>
        <w:widowControl w:val="0"/>
        <w:numPr>
          <w:ilvl w:val="0"/>
          <w:numId w:val="25"/>
        </w:numPr>
        <w:spacing w:after="0" w:line="312" w:lineRule="auto"/>
        <w:ind w:left="0" w:firstLine="709"/>
        <w:jc w:val="both"/>
      </w:pPr>
      <w:r w:rsidRPr="00C57597">
        <w:t>протокол осмотра врачом-реаниматологом;</w:t>
      </w:r>
    </w:p>
    <w:p w14:paraId="7F6C1FD4" w14:textId="75E9D981" w:rsidR="00EF620D" w:rsidRPr="00C57597" w:rsidRDefault="00EF620D" w:rsidP="00E51125">
      <w:pPr>
        <w:pStyle w:val="a3"/>
        <w:widowControl w:val="0"/>
        <w:numPr>
          <w:ilvl w:val="0"/>
          <w:numId w:val="25"/>
        </w:numPr>
        <w:spacing w:after="0" w:line="312" w:lineRule="auto"/>
        <w:ind w:left="0" w:firstLine="709"/>
        <w:jc w:val="both"/>
      </w:pPr>
      <w:r w:rsidRPr="00C57597">
        <w:lastRenderedPageBreak/>
        <w:t>консилиум;</w:t>
      </w:r>
    </w:p>
    <w:p w14:paraId="1D6FB456" w14:textId="60C71C2B" w:rsidR="00EF620D" w:rsidRPr="00C57597" w:rsidRDefault="00EF620D" w:rsidP="00E51125">
      <w:pPr>
        <w:pStyle w:val="a3"/>
        <w:widowControl w:val="0"/>
        <w:numPr>
          <w:ilvl w:val="0"/>
          <w:numId w:val="25"/>
        </w:numPr>
        <w:spacing w:after="0" w:line="312" w:lineRule="auto"/>
        <w:ind w:left="0" w:firstLine="709"/>
        <w:jc w:val="both"/>
      </w:pPr>
      <w:r w:rsidRPr="00C57597">
        <w:t>переводной эпикриз;</w:t>
      </w:r>
    </w:p>
    <w:p w14:paraId="240A8B95" w14:textId="3137B987" w:rsidR="00EF620D" w:rsidRPr="00C57597" w:rsidRDefault="00EF620D" w:rsidP="00E51125">
      <w:pPr>
        <w:pStyle w:val="a3"/>
        <w:widowControl w:val="0"/>
        <w:numPr>
          <w:ilvl w:val="0"/>
          <w:numId w:val="25"/>
        </w:numPr>
        <w:spacing w:after="0" w:line="312" w:lineRule="auto"/>
        <w:ind w:left="0" w:firstLine="709"/>
        <w:jc w:val="both"/>
      </w:pPr>
      <w:r w:rsidRPr="00C57597">
        <w:t>протокол установления смерти человека.</w:t>
      </w:r>
    </w:p>
    <w:p w14:paraId="513CFEE1" w14:textId="61661398" w:rsidR="00EF620D" w:rsidRPr="00C57597" w:rsidRDefault="00EF620D" w:rsidP="00594CDA">
      <w:pPr>
        <w:widowControl w:val="0"/>
        <w:spacing w:after="0" w:line="312" w:lineRule="auto"/>
        <w:ind w:firstLine="709"/>
        <w:jc w:val="both"/>
      </w:pPr>
    </w:p>
    <w:p w14:paraId="2CFC263C" w14:textId="5631B025" w:rsidR="00EF620D" w:rsidRDefault="00EF620D" w:rsidP="00E51125">
      <w:pPr>
        <w:pStyle w:val="2"/>
        <w:widowControl w:val="0"/>
        <w:numPr>
          <w:ilvl w:val="2"/>
          <w:numId w:val="22"/>
        </w:numPr>
        <w:spacing w:line="312" w:lineRule="auto"/>
        <w:ind w:left="0" w:firstLine="709"/>
      </w:pPr>
      <w:bookmarkStart w:id="23" w:name="_Toc88470022"/>
      <w:r w:rsidRPr="00C57597">
        <w:t>Требования к ведению</w:t>
      </w:r>
      <w:bookmarkEnd w:id="23"/>
    </w:p>
    <w:p w14:paraId="4B3F525C" w14:textId="77777777" w:rsidR="00EC1B7B" w:rsidRPr="00EC1B7B" w:rsidRDefault="00EC1B7B" w:rsidP="00EC1B7B"/>
    <w:p w14:paraId="1A11C956" w14:textId="70F2325D" w:rsidR="000F79F5" w:rsidRPr="00C57597" w:rsidRDefault="000F79F5" w:rsidP="00594CDA">
      <w:pPr>
        <w:pStyle w:val="a3"/>
        <w:widowControl w:val="0"/>
        <w:spacing w:after="0" w:line="312" w:lineRule="auto"/>
        <w:ind w:left="0" w:firstLine="709"/>
        <w:jc w:val="both"/>
        <w:rPr>
          <w:b/>
          <w:bCs/>
        </w:rPr>
      </w:pPr>
      <w:r w:rsidRPr="00C57597">
        <w:rPr>
          <w:b/>
          <w:bCs/>
        </w:rPr>
        <w:t>Карта интенсивной терапии и мониторинга</w:t>
      </w:r>
    </w:p>
    <w:p w14:paraId="43AFE314" w14:textId="77777777" w:rsidR="00EC1B7B" w:rsidRDefault="00EC1B7B" w:rsidP="00594CDA">
      <w:pPr>
        <w:widowControl w:val="0"/>
        <w:spacing w:after="0" w:line="312" w:lineRule="auto"/>
        <w:ind w:firstLine="709"/>
        <w:jc w:val="both"/>
      </w:pPr>
    </w:p>
    <w:p w14:paraId="53526E24" w14:textId="52D4AAF9" w:rsidR="000F79F5" w:rsidRPr="00C57597" w:rsidRDefault="000F79F5" w:rsidP="00594CDA">
      <w:pPr>
        <w:widowControl w:val="0"/>
        <w:spacing w:after="0" w:line="312" w:lineRule="auto"/>
        <w:ind w:firstLine="709"/>
        <w:jc w:val="both"/>
      </w:pPr>
      <w:r w:rsidRPr="00C57597">
        <w:t>Оперативным документом отделений реанимации и интенсивной терапии является Карта интенсивной терапии и мониторинга, которая выполняет следующие функции:</w:t>
      </w:r>
    </w:p>
    <w:p w14:paraId="1C5832BF" w14:textId="77777777" w:rsidR="000F79F5" w:rsidRPr="00C57597" w:rsidRDefault="000F79F5" w:rsidP="00E51125">
      <w:pPr>
        <w:pStyle w:val="a3"/>
        <w:widowControl w:val="0"/>
        <w:numPr>
          <w:ilvl w:val="0"/>
          <w:numId w:val="15"/>
        </w:numPr>
        <w:spacing w:after="0" w:line="312" w:lineRule="auto"/>
        <w:ind w:left="0" w:firstLine="709"/>
        <w:jc w:val="both"/>
      </w:pPr>
      <w:r w:rsidRPr="00C57597">
        <w:t>концентрирует и наглядно отражает основные клинические, инструментальные и лабораторные сведения о пациенте в реальном масштабе времени;</w:t>
      </w:r>
    </w:p>
    <w:p w14:paraId="7E9F90CA" w14:textId="77777777" w:rsidR="000F79F5" w:rsidRPr="00C57597" w:rsidRDefault="000F79F5" w:rsidP="00E51125">
      <w:pPr>
        <w:pStyle w:val="a3"/>
        <w:widowControl w:val="0"/>
        <w:numPr>
          <w:ilvl w:val="0"/>
          <w:numId w:val="15"/>
        </w:numPr>
        <w:spacing w:after="0" w:line="312" w:lineRule="auto"/>
        <w:ind w:left="0" w:firstLine="709"/>
        <w:jc w:val="both"/>
      </w:pPr>
      <w:r w:rsidRPr="00C57597">
        <w:t>включает лист назначений;</w:t>
      </w:r>
    </w:p>
    <w:p w14:paraId="4A82998E" w14:textId="77777777" w:rsidR="000F79F5" w:rsidRPr="00C57597" w:rsidRDefault="000F79F5" w:rsidP="00E51125">
      <w:pPr>
        <w:pStyle w:val="a3"/>
        <w:widowControl w:val="0"/>
        <w:numPr>
          <w:ilvl w:val="0"/>
          <w:numId w:val="15"/>
        </w:numPr>
        <w:spacing w:after="0" w:line="312" w:lineRule="auto"/>
        <w:ind w:left="0" w:firstLine="709"/>
        <w:jc w:val="both"/>
      </w:pPr>
      <w:r w:rsidRPr="00C57597">
        <w:t xml:space="preserve">предназначена </w:t>
      </w:r>
      <w:bookmarkStart w:id="24" w:name="_Hlk105774411"/>
      <w:r w:rsidRPr="00C57597">
        <w:t>для организации и контроля лечебной деятельности врачей-реаниматологов;</w:t>
      </w:r>
    </w:p>
    <w:bookmarkEnd w:id="24"/>
    <w:p w14:paraId="0F49C650" w14:textId="77777777" w:rsidR="000F79F5" w:rsidRPr="00C57597" w:rsidRDefault="000F79F5" w:rsidP="00E51125">
      <w:pPr>
        <w:pStyle w:val="a3"/>
        <w:widowControl w:val="0"/>
        <w:numPr>
          <w:ilvl w:val="0"/>
          <w:numId w:val="15"/>
        </w:numPr>
        <w:spacing w:after="0" w:line="312" w:lineRule="auto"/>
        <w:ind w:left="0" w:firstLine="709"/>
        <w:jc w:val="both"/>
      </w:pPr>
      <w:r w:rsidRPr="00C57597">
        <w:t>является формой отчета медицинской сестры о выполнении поставленных перед нею задач интенсивного ухода, наблюдения и терапии;</w:t>
      </w:r>
    </w:p>
    <w:p w14:paraId="1C49A9DB" w14:textId="77777777" w:rsidR="000F79F5" w:rsidRPr="00C57597" w:rsidRDefault="000F79F5" w:rsidP="00594CDA">
      <w:pPr>
        <w:widowControl w:val="0"/>
        <w:spacing w:after="0" w:line="312" w:lineRule="auto"/>
        <w:ind w:firstLine="709"/>
        <w:jc w:val="both"/>
      </w:pPr>
      <w:bookmarkStart w:id="25" w:name="_Hlk105774505"/>
      <w:r w:rsidRPr="00C57597">
        <w:t>Порядок оформления и ведения карты на федеральном уровне не регламентируется, кроме оказания помощи в акушерстве и гинекологии.</w:t>
      </w:r>
    </w:p>
    <w:bookmarkEnd w:id="25"/>
    <w:p w14:paraId="5105F247" w14:textId="77777777" w:rsidR="000F79F5" w:rsidRPr="00C57597" w:rsidRDefault="000F79F5" w:rsidP="00594CDA">
      <w:pPr>
        <w:widowControl w:val="0"/>
        <w:spacing w:after="0" w:line="312" w:lineRule="auto"/>
        <w:ind w:firstLine="709"/>
        <w:jc w:val="both"/>
      </w:pPr>
      <w:r w:rsidRPr="00C57597">
        <w:t>Исторически все ОРИТ имеют в той или иной степени сходные формы карты и внутренние правила ее ведения.</w:t>
      </w:r>
    </w:p>
    <w:p w14:paraId="14D81717" w14:textId="77777777" w:rsidR="00EC1B7B" w:rsidRPr="00C57597" w:rsidRDefault="00EC1B7B" w:rsidP="00594CDA">
      <w:pPr>
        <w:widowControl w:val="0"/>
        <w:spacing w:after="0" w:line="312" w:lineRule="auto"/>
        <w:ind w:firstLine="709"/>
        <w:jc w:val="both"/>
      </w:pPr>
    </w:p>
    <w:p w14:paraId="0CE51C13" w14:textId="37EF0F77" w:rsidR="005E5A9F" w:rsidRPr="00C57597" w:rsidRDefault="005E5A9F" w:rsidP="00594CDA">
      <w:pPr>
        <w:pStyle w:val="a3"/>
        <w:widowControl w:val="0"/>
        <w:spacing w:after="0" w:line="312" w:lineRule="auto"/>
        <w:ind w:left="0" w:firstLine="709"/>
        <w:jc w:val="both"/>
        <w:rPr>
          <w:b/>
          <w:bCs/>
        </w:rPr>
      </w:pPr>
      <w:r w:rsidRPr="00C57597">
        <w:rPr>
          <w:b/>
          <w:bCs/>
        </w:rPr>
        <w:t>Осмотр</w:t>
      </w:r>
      <w:r w:rsidR="00A63009" w:rsidRPr="00C57597">
        <w:rPr>
          <w:b/>
          <w:bCs/>
        </w:rPr>
        <w:t xml:space="preserve"> врача-</w:t>
      </w:r>
      <w:r w:rsidRPr="00C57597">
        <w:rPr>
          <w:b/>
          <w:bCs/>
        </w:rPr>
        <w:t xml:space="preserve">реаниматолога </w:t>
      </w:r>
    </w:p>
    <w:p w14:paraId="29484FFF" w14:textId="77777777" w:rsidR="00EC1B7B" w:rsidRDefault="00EC1B7B" w:rsidP="00594CDA">
      <w:pPr>
        <w:widowControl w:val="0"/>
        <w:spacing w:after="0" w:line="312" w:lineRule="auto"/>
        <w:ind w:firstLine="709"/>
        <w:jc w:val="both"/>
      </w:pPr>
    </w:p>
    <w:p w14:paraId="0306D26E" w14:textId="4DA76130" w:rsidR="000F79F5" w:rsidRPr="00C57597" w:rsidRDefault="000F79F5" w:rsidP="00594CDA">
      <w:pPr>
        <w:widowControl w:val="0"/>
        <w:spacing w:after="0" w:line="312" w:lineRule="auto"/>
        <w:ind w:firstLine="709"/>
        <w:jc w:val="both"/>
      </w:pPr>
      <w:r w:rsidRPr="00C57597">
        <w:t>Основным видом отражения состояния пациента, рассуждения врача</w:t>
      </w:r>
      <w:r w:rsidR="00106199" w:rsidRPr="00C57597">
        <w:t xml:space="preserve">-реаниматолога о </w:t>
      </w:r>
      <w:r w:rsidRPr="00C57597">
        <w:t>концепции патологического состояния</w:t>
      </w:r>
      <w:r w:rsidR="00106199" w:rsidRPr="00C57597">
        <w:t>, о применении лечебных воздействий и оценки их эффективности является протокол осмотра пациента.</w:t>
      </w:r>
    </w:p>
    <w:p w14:paraId="1F4CFD5A" w14:textId="5CA8C823" w:rsidR="00106199" w:rsidRPr="00C57597" w:rsidRDefault="00106199" w:rsidP="00594CDA">
      <w:pPr>
        <w:widowControl w:val="0"/>
        <w:spacing w:after="0" w:line="312" w:lineRule="auto"/>
        <w:ind w:firstLine="709"/>
        <w:jc w:val="both"/>
      </w:pPr>
      <w:r w:rsidRPr="00C57597">
        <w:t>Мы считаем, что в ОРИТ должны применяться три вида осмотра в соответствии с этапами лечения в отделении и имеющие разные цели</w:t>
      </w:r>
    </w:p>
    <w:p w14:paraId="3F60FA7D" w14:textId="47A8EC57" w:rsidR="005E5A9F" w:rsidRPr="00C57597" w:rsidRDefault="005E5A9F" w:rsidP="00E51125">
      <w:pPr>
        <w:pStyle w:val="a3"/>
        <w:widowControl w:val="0"/>
        <w:numPr>
          <w:ilvl w:val="3"/>
          <w:numId w:val="18"/>
        </w:numPr>
        <w:spacing w:after="0" w:line="312" w:lineRule="auto"/>
        <w:ind w:left="0" w:firstLine="709"/>
        <w:jc w:val="both"/>
      </w:pPr>
      <w:r w:rsidRPr="00C57597">
        <w:t>при поступлении</w:t>
      </w:r>
      <w:r w:rsidR="00106199" w:rsidRPr="00C57597">
        <w:t xml:space="preserve"> (</w:t>
      </w:r>
      <w:proofErr w:type="spellStart"/>
      <w:r w:rsidR="00106199" w:rsidRPr="00C57597">
        <w:t>синдромальная</w:t>
      </w:r>
      <w:proofErr w:type="spellEnd"/>
      <w:r w:rsidR="00106199" w:rsidRPr="00C57597">
        <w:t xml:space="preserve"> оценка состояния, </w:t>
      </w:r>
      <w:r w:rsidR="003662DC" w:rsidRPr="00C57597">
        <w:t>трактование патологического процесса, выбор тактики ведения пациента, план лечения,</w:t>
      </w:r>
    </w:p>
    <w:p w14:paraId="57FD8B06" w14:textId="511DF497" w:rsidR="005E5A9F" w:rsidRPr="00C57597" w:rsidRDefault="00100F24" w:rsidP="00E51125">
      <w:pPr>
        <w:pStyle w:val="a3"/>
        <w:widowControl w:val="0"/>
        <w:numPr>
          <w:ilvl w:val="3"/>
          <w:numId w:val="18"/>
        </w:numPr>
        <w:spacing w:after="0" w:line="312" w:lineRule="auto"/>
        <w:ind w:left="0" w:firstLine="709"/>
        <w:jc w:val="both"/>
      </w:pPr>
      <w:r w:rsidRPr="00C57597">
        <w:lastRenderedPageBreak/>
        <w:t>обобщающий</w:t>
      </w:r>
      <w:r w:rsidR="003662DC" w:rsidRPr="00C57597">
        <w:t xml:space="preserve"> (оценка эффективности выбранной тактики и проводимой терапии)</w:t>
      </w:r>
      <w:r w:rsidR="00106199" w:rsidRPr="00C57597">
        <w:t>;</w:t>
      </w:r>
    </w:p>
    <w:p w14:paraId="23AB36FF" w14:textId="63A15911" w:rsidR="005E5A9F" w:rsidRPr="00C57597" w:rsidRDefault="00100F24" w:rsidP="00E51125">
      <w:pPr>
        <w:pStyle w:val="a3"/>
        <w:widowControl w:val="0"/>
        <w:numPr>
          <w:ilvl w:val="3"/>
          <w:numId w:val="18"/>
        </w:numPr>
        <w:spacing w:after="0" w:line="312" w:lineRule="auto"/>
        <w:ind w:left="0" w:firstLine="709"/>
        <w:jc w:val="both"/>
      </w:pPr>
      <w:r w:rsidRPr="00C57597">
        <w:t>текущий (</w:t>
      </w:r>
      <w:r w:rsidR="003662DC" w:rsidRPr="00C57597">
        <w:t>мониторинг состояния и эффективности проводимых лечебных воздействий</w:t>
      </w:r>
      <w:r w:rsidRPr="00C57597">
        <w:t>)</w:t>
      </w:r>
      <w:r w:rsidR="00106199" w:rsidRPr="00C57597">
        <w:t>.</w:t>
      </w:r>
    </w:p>
    <w:p w14:paraId="3D2CEDA7" w14:textId="3AA8D476" w:rsidR="005C0F9A" w:rsidRPr="00C57597" w:rsidRDefault="005C0F9A" w:rsidP="00594CDA">
      <w:pPr>
        <w:widowControl w:val="0"/>
        <w:spacing w:after="0" w:line="312" w:lineRule="auto"/>
        <w:ind w:firstLine="709"/>
        <w:jc w:val="both"/>
      </w:pPr>
      <w:r w:rsidRPr="00C57597">
        <w:t>Различны специализированные клиники (кардиологические, педиатрические, акушерские, нейрохирургические и прочие) для своих нужд разрабатывают структуру протокола осмотра врача-реаниматолога с указанием специфической информации.</w:t>
      </w:r>
    </w:p>
    <w:p w14:paraId="2D2EA8C3" w14:textId="05EDD144" w:rsidR="00106199" w:rsidRPr="00C57597" w:rsidRDefault="003662DC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С нашей точки зрения протокол </w:t>
      </w:r>
      <w:r w:rsidR="005C0F9A" w:rsidRPr="00C57597">
        <w:t xml:space="preserve">первичного </w:t>
      </w:r>
      <w:r w:rsidRPr="00C57597">
        <w:t>осмотра врача-реаниматолога должен содержать как минимум следующую общую информацию:</w:t>
      </w:r>
    </w:p>
    <w:p w14:paraId="62AF6E71" w14:textId="29EF7532" w:rsidR="003662DC" w:rsidRPr="00C57597" w:rsidRDefault="005C0F9A" w:rsidP="00E51125">
      <w:pPr>
        <w:pStyle w:val="a3"/>
        <w:widowControl w:val="0"/>
        <w:numPr>
          <w:ilvl w:val="0"/>
          <w:numId w:val="19"/>
        </w:numPr>
        <w:spacing w:after="0" w:line="312" w:lineRule="auto"/>
        <w:ind w:left="0" w:firstLine="709"/>
        <w:jc w:val="both"/>
      </w:pPr>
      <w:r w:rsidRPr="00C57597">
        <w:t>д</w:t>
      </w:r>
      <w:r w:rsidR="00106199" w:rsidRPr="00C57597">
        <w:t>ата и время</w:t>
      </w:r>
      <w:r w:rsidR="003662DC" w:rsidRPr="00C57597">
        <w:t>;</w:t>
      </w:r>
    </w:p>
    <w:p w14:paraId="740B5255" w14:textId="75C2A59B" w:rsidR="003662DC" w:rsidRPr="00C57597" w:rsidRDefault="005C0F9A" w:rsidP="00E51125">
      <w:pPr>
        <w:pStyle w:val="a3"/>
        <w:widowControl w:val="0"/>
        <w:numPr>
          <w:ilvl w:val="0"/>
          <w:numId w:val="19"/>
        </w:numPr>
        <w:spacing w:after="0" w:line="312" w:lineRule="auto"/>
        <w:ind w:left="0" w:firstLine="709"/>
        <w:jc w:val="both"/>
      </w:pPr>
      <w:r w:rsidRPr="00C57597">
        <w:t>к</w:t>
      </w:r>
      <w:r w:rsidR="00106199" w:rsidRPr="00C57597">
        <w:t>ем и откуда доставлен</w:t>
      </w:r>
      <w:r w:rsidR="003662DC" w:rsidRPr="00C57597">
        <w:t xml:space="preserve"> в ОРИТ;</w:t>
      </w:r>
    </w:p>
    <w:p w14:paraId="69611F58" w14:textId="1914BA2C" w:rsidR="003662DC" w:rsidRPr="00C57597" w:rsidRDefault="005C0F9A" w:rsidP="00E51125">
      <w:pPr>
        <w:pStyle w:val="a3"/>
        <w:widowControl w:val="0"/>
        <w:numPr>
          <w:ilvl w:val="0"/>
          <w:numId w:val="19"/>
        </w:numPr>
        <w:spacing w:after="0" w:line="312" w:lineRule="auto"/>
        <w:ind w:left="0" w:firstLine="709"/>
        <w:jc w:val="both"/>
      </w:pPr>
      <w:r w:rsidRPr="00C57597">
        <w:t>и</w:t>
      </w:r>
      <w:r w:rsidR="00106199" w:rsidRPr="00C57597">
        <w:t>звестная информация о предыдущем этапе медицинской помощи</w:t>
      </w:r>
      <w:r w:rsidR="003662DC" w:rsidRPr="00C57597">
        <w:t>;</w:t>
      </w:r>
    </w:p>
    <w:p w14:paraId="6474635A" w14:textId="1453589A" w:rsidR="003662DC" w:rsidRPr="00C57597" w:rsidRDefault="005C0F9A" w:rsidP="00E51125">
      <w:pPr>
        <w:pStyle w:val="a3"/>
        <w:widowControl w:val="0"/>
        <w:numPr>
          <w:ilvl w:val="0"/>
          <w:numId w:val="19"/>
        </w:numPr>
        <w:spacing w:after="0" w:line="312" w:lineRule="auto"/>
        <w:ind w:left="0" w:firstLine="709"/>
        <w:jc w:val="both"/>
      </w:pPr>
      <w:r w:rsidRPr="00C57597">
        <w:t>ж</w:t>
      </w:r>
      <w:r w:rsidR="00106199" w:rsidRPr="00C57597">
        <w:t>алобы и объективный статус (в т.ч. оценка по шкалам)</w:t>
      </w:r>
      <w:r w:rsidR="003662DC" w:rsidRPr="00C57597">
        <w:t>;</w:t>
      </w:r>
    </w:p>
    <w:p w14:paraId="067F0BFB" w14:textId="6B92C977" w:rsidR="003662DC" w:rsidRPr="00C57597" w:rsidRDefault="005C0F9A" w:rsidP="00E51125">
      <w:pPr>
        <w:pStyle w:val="a3"/>
        <w:widowControl w:val="0"/>
        <w:numPr>
          <w:ilvl w:val="0"/>
          <w:numId w:val="19"/>
        </w:numPr>
        <w:spacing w:after="0" w:line="312" w:lineRule="auto"/>
        <w:ind w:left="0" w:firstLine="709"/>
        <w:jc w:val="both"/>
      </w:pPr>
      <w:r w:rsidRPr="00C57597">
        <w:t>п</w:t>
      </w:r>
      <w:r w:rsidR="00106199" w:rsidRPr="00C57597">
        <w:t xml:space="preserve">роводимые методы ИТ, их параметры и </w:t>
      </w:r>
      <w:proofErr w:type="gramStart"/>
      <w:r w:rsidR="00106199" w:rsidRPr="00C57597">
        <w:t xml:space="preserve">эффективность </w:t>
      </w:r>
      <w:r w:rsidR="003662DC" w:rsidRPr="00C57597">
        <w:t>;</w:t>
      </w:r>
      <w:proofErr w:type="gramEnd"/>
    </w:p>
    <w:p w14:paraId="0BF8716B" w14:textId="5A5CF2AA" w:rsidR="003662DC" w:rsidRPr="00C57597" w:rsidRDefault="005C0F9A" w:rsidP="00E51125">
      <w:pPr>
        <w:pStyle w:val="a3"/>
        <w:widowControl w:val="0"/>
        <w:numPr>
          <w:ilvl w:val="0"/>
          <w:numId w:val="19"/>
        </w:numPr>
        <w:spacing w:after="0" w:line="312" w:lineRule="auto"/>
        <w:ind w:left="0" w:firstLine="709"/>
        <w:jc w:val="both"/>
      </w:pPr>
      <w:r w:rsidRPr="00C57597">
        <w:t>и</w:t>
      </w:r>
      <w:r w:rsidR="00106199" w:rsidRPr="00C57597">
        <w:t xml:space="preserve">нтерпретация результатов лабораторных и инструментальных </w:t>
      </w:r>
      <w:r w:rsidRPr="00C57597">
        <w:t>ис</w:t>
      </w:r>
      <w:r w:rsidR="00106199" w:rsidRPr="00C57597">
        <w:t>следований</w:t>
      </w:r>
      <w:r w:rsidR="003662DC" w:rsidRPr="00C57597">
        <w:t>;</w:t>
      </w:r>
    </w:p>
    <w:p w14:paraId="592F6A28" w14:textId="48002883" w:rsidR="003662DC" w:rsidRPr="00C57597" w:rsidRDefault="005C0F9A" w:rsidP="00E51125">
      <w:pPr>
        <w:pStyle w:val="a3"/>
        <w:widowControl w:val="0"/>
        <w:numPr>
          <w:ilvl w:val="0"/>
          <w:numId w:val="19"/>
        </w:numPr>
        <w:spacing w:after="0" w:line="312" w:lineRule="auto"/>
        <w:ind w:left="0" w:firstLine="709"/>
        <w:jc w:val="both"/>
      </w:pPr>
      <w:r w:rsidRPr="00C57597">
        <w:t>за</w:t>
      </w:r>
      <w:r w:rsidR="00106199" w:rsidRPr="00C57597">
        <w:t>ключение (чем обусловлено состояние, ведущие синдромы)</w:t>
      </w:r>
      <w:r w:rsidR="003662DC" w:rsidRPr="00C57597">
        <w:t>;</w:t>
      </w:r>
    </w:p>
    <w:p w14:paraId="5E1796CC" w14:textId="46FE572F" w:rsidR="003662DC" w:rsidRPr="00C57597" w:rsidRDefault="005C0F9A" w:rsidP="00E51125">
      <w:pPr>
        <w:pStyle w:val="a3"/>
        <w:widowControl w:val="0"/>
        <w:numPr>
          <w:ilvl w:val="0"/>
          <w:numId w:val="19"/>
        </w:numPr>
        <w:spacing w:after="0" w:line="312" w:lineRule="auto"/>
        <w:ind w:left="0" w:firstLine="709"/>
        <w:jc w:val="both"/>
      </w:pPr>
      <w:r w:rsidRPr="00C57597">
        <w:t>о</w:t>
      </w:r>
      <w:r w:rsidR="00106199" w:rsidRPr="00C57597">
        <w:t>боснование лечебной и диагностической тактики ведения пациента</w:t>
      </w:r>
      <w:r w:rsidR="003662DC" w:rsidRPr="00C57597">
        <w:t>;</w:t>
      </w:r>
    </w:p>
    <w:p w14:paraId="657392C7" w14:textId="671CA982" w:rsidR="00106199" w:rsidRPr="00C57597" w:rsidRDefault="005C0F9A" w:rsidP="00E51125">
      <w:pPr>
        <w:pStyle w:val="a3"/>
        <w:widowControl w:val="0"/>
        <w:numPr>
          <w:ilvl w:val="0"/>
          <w:numId w:val="19"/>
        </w:numPr>
        <w:spacing w:after="0" w:line="312" w:lineRule="auto"/>
        <w:ind w:left="0" w:firstLine="709"/>
        <w:jc w:val="both"/>
      </w:pPr>
      <w:r w:rsidRPr="00C57597">
        <w:t>п</w:t>
      </w:r>
      <w:r w:rsidR="00106199" w:rsidRPr="00C57597">
        <w:t>одпись</w:t>
      </w:r>
      <w:r w:rsidRPr="00C57597">
        <w:t xml:space="preserve"> врача.</w:t>
      </w:r>
    </w:p>
    <w:p w14:paraId="4961779D" w14:textId="77777777" w:rsidR="00EF620D" w:rsidRPr="00C57597" w:rsidRDefault="00EF620D" w:rsidP="00594CDA">
      <w:pPr>
        <w:widowControl w:val="0"/>
        <w:spacing w:after="0" w:line="312" w:lineRule="auto"/>
        <w:ind w:firstLine="709"/>
        <w:jc w:val="both"/>
      </w:pPr>
    </w:p>
    <w:p w14:paraId="7B9D8B03" w14:textId="5A99626B" w:rsidR="005C0F9A" w:rsidRPr="00C57597" w:rsidRDefault="005C0F9A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Обобщающий осмотр, как правило, проводится дневным ординатором или заведующим ОРИТ с целью </w:t>
      </w:r>
      <w:r w:rsidR="005E6B0D" w:rsidRPr="00C57597">
        <w:t>координации работ дежурных смен. Он должен содержать следующие разделы и реквизиты:</w:t>
      </w:r>
    </w:p>
    <w:p w14:paraId="32BE7498" w14:textId="77777777" w:rsidR="005E6B0D" w:rsidRPr="00C57597" w:rsidRDefault="005E6B0D" w:rsidP="00E51125">
      <w:pPr>
        <w:pStyle w:val="a3"/>
        <w:widowControl w:val="0"/>
        <w:numPr>
          <w:ilvl w:val="0"/>
          <w:numId w:val="20"/>
        </w:numPr>
        <w:spacing w:after="0" w:line="312" w:lineRule="auto"/>
        <w:ind w:left="0" w:firstLine="709"/>
        <w:jc w:val="both"/>
      </w:pPr>
      <w:r w:rsidRPr="00C57597">
        <w:t>дата и время;</w:t>
      </w:r>
    </w:p>
    <w:p w14:paraId="3CDAA73D" w14:textId="77777777" w:rsidR="005E6B0D" w:rsidRPr="00C57597" w:rsidRDefault="005E6B0D" w:rsidP="00E51125">
      <w:pPr>
        <w:pStyle w:val="a3"/>
        <w:widowControl w:val="0"/>
        <w:numPr>
          <w:ilvl w:val="0"/>
          <w:numId w:val="20"/>
        </w:numPr>
        <w:spacing w:after="0" w:line="312" w:lineRule="auto"/>
        <w:ind w:left="0" w:firstLine="709"/>
        <w:jc w:val="both"/>
      </w:pPr>
      <w:r w:rsidRPr="00C57597">
        <w:t>участники обхода;</w:t>
      </w:r>
    </w:p>
    <w:p w14:paraId="02AAE2B4" w14:textId="77777777" w:rsidR="005E6B0D" w:rsidRPr="00C57597" w:rsidRDefault="005E6B0D" w:rsidP="00E51125">
      <w:pPr>
        <w:pStyle w:val="a3"/>
        <w:widowControl w:val="0"/>
        <w:numPr>
          <w:ilvl w:val="0"/>
          <w:numId w:val="20"/>
        </w:numPr>
        <w:spacing w:after="0" w:line="312" w:lineRule="auto"/>
        <w:ind w:left="0" w:firstLine="709"/>
        <w:jc w:val="both"/>
      </w:pPr>
      <w:r w:rsidRPr="00C57597">
        <w:t>жалобы и объективный статус (в т.ч. оценка по шкалам);</w:t>
      </w:r>
    </w:p>
    <w:p w14:paraId="3B0565BF" w14:textId="77777777" w:rsidR="005E6B0D" w:rsidRPr="00C57597" w:rsidRDefault="005E6B0D" w:rsidP="00E51125">
      <w:pPr>
        <w:pStyle w:val="a3"/>
        <w:widowControl w:val="0"/>
        <w:numPr>
          <w:ilvl w:val="0"/>
          <w:numId w:val="20"/>
        </w:numPr>
        <w:spacing w:after="0" w:line="312" w:lineRule="auto"/>
        <w:ind w:left="0" w:firstLine="709"/>
        <w:jc w:val="both"/>
      </w:pPr>
      <w:r w:rsidRPr="00C57597">
        <w:t xml:space="preserve">проводимые методы ИТ, их параметры и </w:t>
      </w:r>
      <w:proofErr w:type="gramStart"/>
      <w:r w:rsidRPr="00C57597">
        <w:t>эффективность ;</w:t>
      </w:r>
      <w:proofErr w:type="gramEnd"/>
    </w:p>
    <w:p w14:paraId="4D969401" w14:textId="77777777" w:rsidR="005E6B0D" w:rsidRPr="00C57597" w:rsidRDefault="005E6B0D" w:rsidP="00E51125">
      <w:pPr>
        <w:pStyle w:val="a3"/>
        <w:widowControl w:val="0"/>
        <w:numPr>
          <w:ilvl w:val="0"/>
          <w:numId w:val="20"/>
        </w:numPr>
        <w:spacing w:after="0" w:line="312" w:lineRule="auto"/>
        <w:ind w:left="0" w:firstLine="709"/>
        <w:jc w:val="both"/>
      </w:pPr>
      <w:r w:rsidRPr="00C57597">
        <w:t>интерпретация результатов лабораторных и инструментальных исследований;</w:t>
      </w:r>
    </w:p>
    <w:p w14:paraId="5D5D66CE" w14:textId="77777777" w:rsidR="005E6B0D" w:rsidRPr="00C57597" w:rsidRDefault="005E6B0D" w:rsidP="00E51125">
      <w:pPr>
        <w:pStyle w:val="a3"/>
        <w:widowControl w:val="0"/>
        <w:numPr>
          <w:ilvl w:val="0"/>
          <w:numId w:val="20"/>
        </w:numPr>
        <w:spacing w:after="0" w:line="312" w:lineRule="auto"/>
        <w:ind w:left="0" w:firstLine="709"/>
        <w:jc w:val="both"/>
      </w:pPr>
      <w:r w:rsidRPr="00C57597">
        <w:t>заключение (чем обусловлено состояние, патогенез патологии, ведущие синдромы, динамика процесса);</w:t>
      </w:r>
    </w:p>
    <w:p w14:paraId="56A7CDBD" w14:textId="77777777" w:rsidR="005E6B0D" w:rsidRPr="00C57597" w:rsidRDefault="005E6B0D" w:rsidP="00E51125">
      <w:pPr>
        <w:pStyle w:val="a3"/>
        <w:widowControl w:val="0"/>
        <w:numPr>
          <w:ilvl w:val="0"/>
          <w:numId w:val="20"/>
        </w:numPr>
        <w:spacing w:after="0" w:line="312" w:lineRule="auto"/>
        <w:ind w:left="0" w:firstLine="709"/>
        <w:jc w:val="both"/>
      </w:pPr>
      <w:r w:rsidRPr="00C57597">
        <w:t>обоснование лечебной и диагностической тактики ведения пациента;</w:t>
      </w:r>
    </w:p>
    <w:p w14:paraId="7722D53C" w14:textId="0E4B68C5" w:rsidR="005E6B0D" w:rsidRPr="00C57597" w:rsidRDefault="005E6B0D" w:rsidP="00E51125">
      <w:pPr>
        <w:pStyle w:val="a3"/>
        <w:widowControl w:val="0"/>
        <w:numPr>
          <w:ilvl w:val="0"/>
          <w:numId w:val="20"/>
        </w:numPr>
        <w:spacing w:after="0" w:line="312" w:lineRule="auto"/>
        <w:ind w:left="0" w:firstLine="709"/>
        <w:jc w:val="both"/>
      </w:pPr>
      <w:r w:rsidRPr="00C57597">
        <w:lastRenderedPageBreak/>
        <w:t>обоснование (при необходимости) отступления от клинических рекомендаций и стандартов;</w:t>
      </w:r>
    </w:p>
    <w:p w14:paraId="3153B8CD" w14:textId="0E5B56E9" w:rsidR="005E6B0D" w:rsidRPr="00C57597" w:rsidRDefault="005E6B0D" w:rsidP="00E51125">
      <w:pPr>
        <w:pStyle w:val="a3"/>
        <w:widowControl w:val="0"/>
        <w:numPr>
          <w:ilvl w:val="0"/>
          <w:numId w:val="20"/>
        </w:numPr>
        <w:spacing w:after="0" w:line="312" w:lineRule="auto"/>
        <w:ind w:left="0" w:firstLine="709"/>
        <w:jc w:val="both"/>
      </w:pPr>
      <w:r w:rsidRPr="00C57597">
        <w:t>подписи врачей.</w:t>
      </w:r>
    </w:p>
    <w:p w14:paraId="20AF55D2" w14:textId="7AA91CD4" w:rsidR="005C0F9A" w:rsidRPr="00C57597" w:rsidRDefault="005E6B0D" w:rsidP="00594CDA">
      <w:pPr>
        <w:widowControl w:val="0"/>
        <w:spacing w:after="0" w:line="312" w:lineRule="auto"/>
        <w:ind w:firstLine="709"/>
        <w:jc w:val="both"/>
      </w:pPr>
      <w:r w:rsidRPr="00C57597">
        <w:t>Наблюдение врача-реаниматолога в течение суток (смены) проводится для мониторинга состояния пациента и оценки эффективности проводимых лечебно-диагностических мероприятий.</w:t>
      </w:r>
      <w:r w:rsidR="00940F65" w:rsidRPr="00C57597">
        <w:t xml:space="preserve"> Этими задачами и обусловлено содержание документа:</w:t>
      </w:r>
    </w:p>
    <w:p w14:paraId="64080166" w14:textId="77777777" w:rsidR="00940F65" w:rsidRPr="00C57597" w:rsidRDefault="00940F65" w:rsidP="00E51125">
      <w:pPr>
        <w:pStyle w:val="a3"/>
        <w:widowControl w:val="0"/>
        <w:numPr>
          <w:ilvl w:val="0"/>
          <w:numId w:val="21"/>
        </w:numPr>
        <w:spacing w:after="0" w:line="312" w:lineRule="auto"/>
        <w:ind w:left="0" w:firstLine="709"/>
        <w:jc w:val="both"/>
      </w:pPr>
      <w:r w:rsidRPr="00C57597">
        <w:t>дата и время;</w:t>
      </w:r>
    </w:p>
    <w:p w14:paraId="58C608D2" w14:textId="2C2F47D2" w:rsidR="00940F65" w:rsidRPr="00C57597" w:rsidRDefault="00940F65" w:rsidP="00E51125">
      <w:pPr>
        <w:pStyle w:val="a3"/>
        <w:widowControl w:val="0"/>
        <w:numPr>
          <w:ilvl w:val="0"/>
          <w:numId w:val="21"/>
        </w:numPr>
        <w:spacing w:after="0" w:line="312" w:lineRule="auto"/>
        <w:ind w:left="0" w:firstLine="709"/>
        <w:jc w:val="both"/>
      </w:pPr>
      <w:r w:rsidRPr="00C57597">
        <w:t>оценка динамики (а не констатация) состояния пациента;</w:t>
      </w:r>
    </w:p>
    <w:p w14:paraId="6F5F82C7" w14:textId="0ECC4CBD" w:rsidR="00940F65" w:rsidRPr="00C57597" w:rsidRDefault="00940F65" w:rsidP="00E51125">
      <w:pPr>
        <w:pStyle w:val="a3"/>
        <w:widowControl w:val="0"/>
        <w:numPr>
          <w:ilvl w:val="0"/>
          <w:numId w:val="21"/>
        </w:numPr>
        <w:spacing w:after="0" w:line="312" w:lineRule="auto"/>
        <w:ind w:left="0" w:firstLine="709"/>
        <w:jc w:val="both"/>
      </w:pPr>
      <w:r w:rsidRPr="00C57597">
        <w:t>оценка эффективности методов ИТ;</w:t>
      </w:r>
    </w:p>
    <w:p w14:paraId="43D1E3EC" w14:textId="77777777" w:rsidR="00940F65" w:rsidRPr="00C57597" w:rsidRDefault="00940F65" w:rsidP="00E51125">
      <w:pPr>
        <w:pStyle w:val="a3"/>
        <w:widowControl w:val="0"/>
        <w:numPr>
          <w:ilvl w:val="0"/>
          <w:numId w:val="21"/>
        </w:numPr>
        <w:spacing w:after="0" w:line="312" w:lineRule="auto"/>
        <w:ind w:left="0" w:firstLine="709"/>
        <w:jc w:val="both"/>
      </w:pPr>
      <w:r w:rsidRPr="00C57597">
        <w:t>изменение лечебной тактики (при необходимости);</w:t>
      </w:r>
    </w:p>
    <w:p w14:paraId="379193CA" w14:textId="77777777" w:rsidR="00940F65" w:rsidRPr="00C57597" w:rsidRDefault="00940F65" w:rsidP="00E51125">
      <w:pPr>
        <w:pStyle w:val="a3"/>
        <w:widowControl w:val="0"/>
        <w:numPr>
          <w:ilvl w:val="0"/>
          <w:numId w:val="21"/>
        </w:numPr>
        <w:spacing w:after="0" w:line="312" w:lineRule="auto"/>
        <w:ind w:left="0" w:firstLine="709"/>
        <w:jc w:val="both"/>
      </w:pPr>
      <w:r w:rsidRPr="00C57597">
        <w:t>прогноз ситуации;</w:t>
      </w:r>
    </w:p>
    <w:p w14:paraId="24479742" w14:textId="26398D8B" w:rsidR="00940F65" w:rsidRPr="00C57597" w:rsidRDefault="00940F65" w:rsidP="00E51125">
      <w:pPr>
        <w:pStyle w:val="a3"/>
        <w:widowControl w:val="0"/>
        <w:numPr>
          <w:ilvl w:val="0"/>
          <w:numId w:val="21"/>
        </w:numPr>
        <w:spacing w:after="0" w:line="312" w:lineRule="auto"/>
        <w:ind w:left="0" w:firstLine="709"/>
        <w:jc w:val="both"/>
      </w:pPr>
      <w:r w:rsidRPr="00C57597">
        <w:t>подпись врача.</w:t>
      </w:r>
    </w:p>
    <w:p w14:paraId="061511A6" w14:textId="5A354933" w:rsidR="00085610" w:rsidRPr="00C57597" w:rsidRDefault="00085610" w:rsidP="00594CDA">
      <w:pPr>
        <w:widowControl w:val="0"/>
        <w:spacing w:after="0" w:line="312" w:lineRule="auto"/>
        <w:ind w:firstLine="709"/>
        <w:jc w:val="both"/>
      </w:pPr>
      <w:r w:rsidRPr="00C57597">
        <w:t>Дети осматриваются врачом реаниматологом не реже 4 раз в сутки</w:t>
      </w:r>
      <w:r w:rsidR="008B5612" w:rsidRPr="00C57597">
        <w:t xml:space="preserve"> [</w:t>
      </w:r>
      <w:r w:rsidR="00B34D99" w:rsidRPr="00C57597">
        <w:t>8</w:t>
      </w:r>
      <w:r w:rsidR="008B5612" w:rsidRPr="00C57597">
        <w:t>]</w:t>
      </w:r>
      <w:r w:rsidRPr="00C57597">
        <w:t>, новорожденные – каждые 3 часа</w:t>
      </w:r>
      <w:r w:rsidR="008B5612" w:rsidRPr="00C57597">
        <w:t xml:space="preserve"> [</w:t>
      </w:r>
      <w:r w:rsidR="00B34D99" w:rsidRPr="00C57597">
        <w:t>10</w:t>
      </w:r>
      <w:r w:rsidR="008B5612" w:rsidRPr="00C57597">
        <w:t>]</w:t>
      </w:r>
      <w:r w:rsidRPr="00C57597">
        <w:t>.</w:t>
      </w:r>
    </w:p>
    <w:p w14:paraId="0DA0D701" w14:textId="77777777" w:rsidR="00085610" w:rsidRPr="00C57597" w:rsidRDefault="00085610" w:rsidP="00594CDA">
      <w:pPr>
        <w:widowControl w:val="0"/>
        <w:spacing w:after="0" w:line="312" w:lineRule="auto"/>
        <w:ind w:firstLine="709"/>
        <w:jc w:val="both"/>
      </w:pPr>
    </w:p>
    <w:p w14:paraId="5994085E" w14:textId="4495F556" w:rsidR="005E5A9F" w:rsidRPr="00C57597" w:rsidRDefault="00100F24" w:rsidP="00594CDA">
      <w:pPr>
        <w:pStyle w:val="a3"/>
        <w:widowControl w:val="0"/>
        <w:spacing w:after="0" w:line="312" w:lineRule="auto"/>
        <w:ind w:left="0" w:firstLine="709"/>
        <w:jc w:val="both"/>
        <w:rPr>
          <w:b/>
          <w:bCs/>
        </w:rPr>
      </w:pPr>
      <w:r w:rsidRPr="00C57597">
        <w:rPr>
          <w:b/>
          <w:bCs/>
        </w:rPr>
        <w:t>Консилиум</w:t>
      </w:r>
    </w:p>
    <w:p w14:paraId="688B9640" w14:textId="77777777" w:rsidR="00EC1B7B" w:rsidRDefault="00EC1B7B" w:rsidP="00594CDA">
      <w:pPr>
        <w:widowControl w:val="0"/>
        <w:spacing w:after="0" w:line="312" w:lineRule="auto"/>
        <w:ind w:firstLine="709"/>
        <w:jc w:val="both"/>
      </w:pPr>
    </w:p>
    <w:p w14:paraId="0150260A" w14:textId="40FA974F" w:rsidR="00CB392B" w:rsidRPr="00C57597" w:rsidRDefault="00AF0ADA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Часто в ОРИТ возникает необходимость в проведении консилиума врачей (совещание нескольких врачей одной или нескольких специальностей). Порядок проведения консилиумов в конкретных МО должен быть определен локальным нормативным актом. Однако 323-ФЗ в статье 48 определяет </w:t>
      </w:r>
      <w:r w:rsidR="00CB392B" w:rsidRPr="00C57597">
        <w:t>цели его проведения:</w:t>
      </w:r>
    </w:p>
    <w:p w14:paraId="2902E03C" w14:textId="77777777" w:rsidR="00CB392B" w:rsidRPr="00C57597" w:rsidRDefault="00CB392B" w:rsidP="00E51125">
      <w:pPr>
        <w:pStyle w:val="a3"/>
        <w:widowControl w:val="0"/>
        <w:numPr>
          <w:ilvl w:val="0"/>
          <w:numId w:val="16"/>
        </w:numPr>
        <w:spacing w:after="0" w:line="312" w:lineRule="auto"/>
        <w:ind w:left="0" w:firstLine="709"/>
        <w:jc w:val="both"/>
      </w:pPr>
      <w:r w:rsidRPr="00C57597">
        <w:t xml:space="preserve">для установления состояния здоровья пациента, диагноза, </w:t>
      </w:r>
    </w:p>
    <w:p w14:paraId="2055D445" w14:textId="77777777" w:rsidR="00CB392B" w:rsidRPr="00C57597" w:rsidRDefault="00CB392B" w:rsidP="00E51125">
      <w:pPr>
        <w:pStyle w:val="a3"/>
        <w:widowControl w:val="0"/>
        <w:numPr>
          <w:ilvl w:val="0"/>
          <w:numId w:val="16"/>
        </w:numPr>
        <w:spacing w:after="0" w:line="312" w:lineRule="auto"/>
        <w:ind w:left="0" w:firstLine="709"/>
        <w:jc w:val="both"/>
      </w:pPr>
      <w:r w:rsidRPr="00C57597">
        <w:t xml:space="preserve">определения прогноза и тактики медицинского обследования и лечения, </w:t>
      </w:r>
    </w:p>
    <w:p w14:paraId="50198029" w14:textId="77777777" w:rsidR="00CB392B" w:rsidRPr="00C57597" w:rsidRDefault="00CB392B" w:rsidP="00E51125">
      <w:pPr>
        <w:pStyle w:val="a3"/>
        <w:widowControl w:val="0"/>
        <w:numPr>
          <w:ilvl w:val="0"/>
          <w:numId w:val="16"/>
        </w:numPr>
        <w:spacing w:after="0" w:line="312" w:lineRule="auto"/>
        <w:ind w:left="0" w:firstLine="709"/>
        <w:jc w:val="both"/>
      </w:pPr>
      <w:r w:rsidRPr="00C57597">
        <w:t xml:space="preserve">целесообразности направления в специализированные отделения медицинской организации или другую медицинскую организацию </w:t>
      </w:r>
    </w:p>
    <w:p w14:paraId="1B28C56E" w14:textId="34ED7665" w:rsidR="00CB392B" w:rsidRPr="00C57597" w:rsidRDefault="00CB392B" w:rsidP="00E51125">
      <w:pPr>
        <w:pStyle w:val="a3"/>
        <w:widowControl w:val="0"/>
        <w:numPr>
          <w:ilvl w:val="0"/>
          <w:numId w:val="16"/>
        </w:numPr>
        <w:spacing w:after="0" w:line="312" w:lineRule="auto"/>
        <w:ind w:left="0" w:firstLine="709"/>
        <w:jc w:val="both"/>
      </w:pPr>
      <w:r w:rsidRPr="00C57597">
        <w:t>для решения иных вопросов в случаях, предусмотренных законом.</w:t>
      </w:r>
    </w:p>
    <w:p w14:paraId="60526771" w14:textId="7B37B146" w:rsidR="00AF0ADA" w:rsidRPr="00C57597" w:rsidRDefault="00CB392B" w:rsidP="00594CDA">
      <w:pPr>
        <w:widowControl w:val="0"/>
        <w:spacing w:after="0" w:line="312" w:lineRule="auto"/>
        <w:ind w:firstLine="709"/>
        <w:jc w:val="both"/>
      </w:pPr>
      <w:r w:rsidRPr="00C57597">
        <w:t>и требования к оформлению протокола:</w:t>
      </w:r>
    </w:p>
    <w:p w14:paraId="27C40C90" w14:textId="77777777" w:rsidR="00CB392B" w:rsidRPr="00C57597" w:rsidRDefault="00CB392B" w:rsidP="00E51125">
      <w:pPr>
        <w:pStyle w:val="a3"/>
        <w:widowControl w:val="0"/>
        <w:numPr>
          <w:ilvl w:val="0"/>
          <w:numId w:val="17"/>
        </w:numPr>
        <w:spacing w:after="0" w:line="312" w:lineRule="auto"/>
        <w:ind w:left="0" w:firstLine="709"/>
        <w:jc w:val="both"/>
      </w:pPr>
      <w:r w:rsidRPr="00C57597">
        <w:t xml:space="preserve">указываются фамилии врачей, включенных в состав консилиума врачей, </w:t>
      </w:r>
    </w:p>
    <w:p w14:paraId="77EF42AC" w14:textId="77777777" w:rsidR="00CB392B" w:rsidRPr="00C57597" w:rsidRDefault="00CB392B" w:rsidP="00E51125">
      <w:pPr>
        <w:pStyle w:val="a3"/>
        <w:widowControl w:val="0"/>
        <w:numPr>
          <w:ilvl w:val="0"/>
          <w:numId w:val="17"/>
        </w:numPr>
        <w:spacing w:after="0" w:line="312" w:lineRule="auto"/>
        <w:ind w:left="0" w:firstLine="709"/>
        <w:jc w:val="both"/>
      </w:pPr>
      <w:r w:rsidRPr="00C57597">
        <w:t xml:space="preserve">сведения о причинах проведения консилиума врачей, </w:t>
      </w:r>
    </w:p>
    <w:p w14:paraId="53E93138" w14:textId="7545F8D6" w:rsidR="00CB392B" w:rsidRPr="00C57597" w:rsidRDefault="00CB392B" w:rsidP="00E51125">
      <w:pPr>
        <w:pStyle w:val="a3"/>
        <w:widowControl w:val="0"/>
        <w:numPr>
          <w:ilvl w:val="0"/>
          <w:numId w:val="17"/>
        </w:numPr>
        <w:spacing w:after="0" w:line="312" w:lineRule="auto"/>
        <w:ind w:left="0" w:firstLine="709"/>
        <w:jc w:val="both"/>
      </w:pPr>
      <w:r w:rsidRPr="00C57597">
        <w:t xml:space="preserve">сведения о течении заболевания пациента, состоянии пациента на момент проведения консилиума врачей, включая интерпретацию клинических </w:t>
      </w:r>
      <w:r w:rsidRPr="00C57597">
        <w:lastRenderedPageBreak/>
        <w:t>данных, лабораторных, инструментальных и иных методов исследования и решение консилиума врачей;</w:t>
      </w:r>
    </w:p>
    <w:p w14:paraId="028F997F" w14:textId="169DBBD5" w:rsidR="000F79F5" w:rsidRPr="00C57597" w:rsidRDefault="000F79F5" w:rsidP="00E51125">
      <w:pPr>
        <w:pStyle w:val="a3"/>
        <w:widowControl w:val="0"/>
        <w:numPr>
          <w:ilvl w:val="0"/>
          <w:numId w:val="17"/>
        </w:numPr>
        <w:spacing w:after="0" w:line="312" w:lineRule="auto"/>
        <w:ind w:left="0" w:firstLine="709"/>
        <w:jc w:val="both"/>
      </w:pPr>
      <w:r w:rsidRPr="00C57597">
        <w:t>подписывается участниками консилиума;</w:t>
      </w:r>
    </w:p>
    <w:p w14:paraId="28D07FCC" w14:textId="11CBFF2A" w:rsidR="00CB392B" w:rsidRPr="00C57597" w:rsidRDefault="000F79F5" w:rsidP="00E51125">
      <w:pPr>
        <w:pStyle w:val="a3"/>
        <w:widowControl w:val="0"/>
        <w:numPr>
          <w:ilvl w:val="0"/>
          <w:numId w:val="17"/>
        </w:numPr>
        <w:spacing w:after="0" w:line="312" w:lineRule="auto"/>
        <w:ind w:left="0" w:firstLine="709"/>
        <w:jc w:val="both"/>
      </w:pPr>
      <w:r w:rsidRPr="00C57597">
        <w:t>п</w:t>
      </w:r>
      <w:r w:rsidR="00CB392B" w:rsidRPr="00C57597">
        <w:t>ри наличии особого мнения участника консилиума врачей в протокол вносится соответствующая запись</w:t>
      </w:r>
      <w:r w:rsidRPr="00C57597">
        <w:t>;</w:t>
      </w:r>
    </w:p>
    <w:p w14:paraId="2AD9718F" w14:textId="38A3A2A3" w:rsidR="00AF0ADA" w:rsidRPr="00C57597" w:rsidRDefault="000F79F5" w:rsidP="00E51125">
      <w:pPr>
        <w:pStyle w:val="a3"/>
        <w:widowControl w:val="0"/>
        <w:numPr>
          <w:ilvl w:val="0"/>
          <w:numId w:val="17"/>
        </w:numPr>
        <w:spacing w:after="0" w:line="312" w:lineRule="auto"/>
        <w:ind w:left="0" w:firstLine="709"/>
        <w:jc w:val="both"/>
      </w:pPr>
      <w:r w:rsidRPr="00C57597">
        <w:t xml:space="preserve">мнение </w:t>
      </w:r>
      <w:r w:rsidR="00CB392B" w:rsidRPr="00C57597">
        <w:t>участника дистанционного консилиума врачей с его слов вносится в протокол медицинским работником, находящимся рядом с пациентом</w:t>
      </w:r>
      <w:r w:rsidRPr="00C57597">
        <w:t>;</w:t>
      </w:r>
    </w:p>
    <w:p w14:paraId="58E9EA86" w14:textId="70909F24" w:rsidR="00CB392B" w:rsidRPr="00C57597" w:rsidRDefault="000F79F5" w:rsidP="00E51125">
      <w:pPr>
        <w:pStyle w:val="a3"/>
        <w:widowControl w:val="0"/>
        <w:numPr>
          <w:ilvl w:val="0"/>
          <w:numId w:val="17"/>
        </w:numPr>
        <w:spacing w:after="0" w:line="312" w:lineRule="auto"/>
        <w:ind w:left="0" w:firstLine="709"/>
        <w:jc w:val="both"/>
      </w:pPr>
      <w:r w:rsidRPr="00C57597">
        <w:t>в</w:t>
      </w:r>
      <w:r w:rsidR="00CB392B" w:rsidRPr="00C57597">
        <w:t>носится в медицинскую документацию пациента</w:t>
      </w:r>
      <w:r w:rsidRPr="00C57597">
        <w:t>.</w:t>
      </w:r>
    </w:p>
    <w:p w14:paraId="50265E68" w14:textId="32127DA1" w:rsidR="00AF0ADA" w:rsidRPr="00C57597" w:rsidRDefault="000F79F5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Для иллюстрации данного вида работ мы предлагаем </w:t>
      </w:r>
      <w:bookmarkStart w:id="26" w:name="_Hlk88413499"/>
      <w:r w:rsidRPr="00C57597">
        <w:t>алгоритм проведения консилиума врачей</w:t>
      </w:r>
      <w:bookmarkEnd w:id="26"/>
      <w:r w:rsidRPr="00C57597">
        <w:t xml:space="preserve"> (приложение</w:t>
      </w:r>
      <w:r w:rsidR="00251C9F" w:rsidRPr="00C57597">
        <w:t xml:space="preserve"> 2</w:t>
      </w:r>
      <w:r w:rsidRPr="00C57597">
        <w:t>).</w:t>
      </w:r>
    </w:p>
    <w:p w14:paraId="22570FBE" w14:textId="77777777" w:rsidR="00AF0ADA" w:rsidRPr="00C57597" w:rsidRDefault="00AF0ADA" w:rsidP="00594CDA">
      <w:pPr>
        <w:widowControl w:val="0"/>
        <w:spacing w:after="0" w:line="312" w:lineRule="auto"/>
        <w:ind w:firstLine="709"/>
        <w:jc w:val="both"/>
      </w:pPr>
    </w:p>
    <w:p w14:paraId="24C4E626" w14:textId="1010F73A" w:rsidR="00100F24" w:rsidRPr="00C57597" w:rsidRDefault="00100F24" w:rsidP="00594CDA">
      <w:pPr>
        <w:widowControl w:val="0"/>
        <w:spacing w:after="0" w:line="312" w:lineRule="auto"/>
        <w:ind w:firstLine="709"/>
        <w:jc w:val="both"/>
        <w:rPr>
          <w:b/>
          <w:bCs/>
        </w:rPr>
      </w:pPr>
      <w:r w:rsidRPr="00C57597">
        <w:rPr>
          <w:b/>
          <w:bCs/>
        </w:rPr>
        <w:t>Переводной эпикриз</w:t>
      </w:r>
    </w:p>
    <w:p w14:paraId="58B52497" w14:textId="77777777" w:rsidR="00EC1B7B" w:rsidRDefault="00EC1B7B" w:rsidP="00594CDA">
      <w:pPr>
        <w:widowControl w:val="0"/>
        <w:spacing w:after="0" w:line="312" w:lineRule="auto"/>
        <w:ind w:firstLine="709"/>
        <w:jc w:val="both"/>
      </w:pPr>
    </w:p>
    <w:p w14:paraId="6E43F0BD" w14:textId="4E100C4F" w:rsidR="00212C01" w:rsidRPr="00C57597" w:rsidRDefault="00212C01" w:rsidP="00594CDA">
      <w:pPr>
        <w:widowControl w:val="0"/>
        <w:spacing w:after="0" w:line="312" w:lineRule="auto"/>
        <w:ind w:firstLine="709"/>
        <w:jc w:val="both"/>
      </w:pPr>
      <w:bookmarkStart w:id="27" w:name="_Hlk105774584"/>
      <w:r w:rsidRPr="00C57597">
        <w:t>Переводной эпикриз оформляется при переводе больного из ОРИТ в другое отделение в пределах одного стационара. Задачами этого документа являются:</w:t>
      </w:r>
    </w:p>
    <w:p w14:paraId="44294E3E" w14:textId="0F4B55AE" w:rsidR="00212C01" w:rsidRPr="00C57597" w:rsidRDefault="00212C01" w:rsidP="00E51125">
      <w:pPr>
        <w:pStyle w:val="a3"/>
        <w:widowControl w:val="0"/>
        <w:numPr>
          <w:ilvl w:val="0"/>
          <w:numId w:val="27"/>
        </w:numPr>
        <w:spacing w:after="0" w:line="312" w:lineRule="auto"/>
        <w:ind w:left="0" w:firstLine="709"/>
        <w:jc w:val="both"/>
      </w:pPr>
      <w:r w:rsidRPr="00C57597">
        <w:t>обеспечение преемственности медицинской помощи;</w:t>
      </w:r>
    </w:p>
    <w:p w14:paraId="711E9316" w14:textId="16AB923A" w:rsidR="00212C01" w:rsidRPr="00C57597" w:rsidRDefault="00212C01" w:rsidP="00E51125">
      <w:pPr>
        <w:pStyle w:val="a3"/>
        <w:widowControl w:val="0"/>
        <w:numPr>
          <w:ilvl w:val="0"/>
          <w:numId w:val="27"/>
        </w:numPr>
        <w:spacing w:after="0" w:line="312" w:lineRule="auto"/>
        <w:ind w:left="0" w:firstLine="709"/>
        <w:jc w:val="both"/>
      </w:pPr>
      <w:r w:rsidRPr="00C57597">
        <w:t>передача клинической ответственности персоналу другого отделения.</w:t>
      </w:r>
    </w:p>
    <w:bookmarkEnd w:id="27"/>
    <w:p w14:paraId="700FBAE3" w14:textId="7CA8B048" w:rsidR="00AD7F83" w:rsidRPr="00C57597" w:rsidRDefault="00212C01" w:rsidP="00594CDA">
      <w:pPr>
        <w:widowControl w:val="0"/>
        <w:spacing w:after="0" w:line="312" w:lineRule="auto"/>
        <w:ind w:firstLine="709"/>
        <w:jc w:val="both"/>
      </w:pPr>
      <w:r w:rsidRPr="00C57597">
        <w:t>Как правило, должен содержать краткий анамнез</w:t>
      </w:r>
      <w:r w:rsidR="00AD7F83" w:rsidRPr="00C57597">
        <w:t xml:space="preserve"> заболевания</w:t>
      </w:r>
      <w:r w:rsidRPr="00C57597">
        <w:t xml:space="preserve">, </w:t>
      </w:r>
      <w:r w:rsidR="00AD7F83" w:rsidRPr="00C57597">
        <w:t>показания к лечению в ОРИТ, отражение динамики состояния и патологического процесса, динамику лабораторных показателей и функциональных исследований, проведенное и п</w:t>
      </w:r>
      <w:r w:rsidR="007745FE" w:rsidRPr="00C57597">
        <w:t>р</w:t>
      </w:r>
      <w:r w:rsidR="00AD7F83" w:rsidRPr="00C57597">
        <w:t>оводимое</w:t>
      </w:r>
      <w:r w:rsidR="007745FE" w:rsidRPr="00C57597">
        <w:t xml:space="preserve"> в настоящий момент </w:t>
      </w:r>
      <w:r w:rsidR="00AD7F83" w:rsidRPr="00C57597">
        <w:t>лечение, рекомендации по лечению</w:t>
      </w:r>
      <w:r w:rsidR="007745FE" w:rsidRPr="00C57597">
        <w:t>,</w:t>
      </w:r>
      <w:r w:rsidR="00AD7F83" w:rsidRPr="00C57597">
        <w:t xml:space="preserve"> мониторингу</w:t>
      </w:r>
      <w:r w:rsidR="007745FE" w:rsidRPr="00C57597">
        <w:t>, искусственному питанию</w:t>
      </w:r>
      <w:r w:rsidR="00AD7F83" w:rsidRPr="00C57597">
        <w:t>.</w:t>
      </w:r>
    </w:p>
    <w:p w14:paraId="38A79D6F" w14:textId="73505543" w:rsidR="00AF3149" w:rsidRPr="00C57597" w:rsidRDefault="00AF3149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Можно рекомендовать составление переводного эпикриза по схеме СПОР (русский </w:t>
      </w:r>
      <w:r w:rsidR="00A23882" w:rsidRPr="00C57597">
        <w:t>вариант методики</w:t>
      </w:r>
      <w:r w:rsidRPr="00C57597">
        <w:t xml:space="preserve"> </w:t>
      </w:r>
      <w:r w:rsidR="00C055F0" w:rsidRPr="00C57597">
        <w:rPr>
          <w:lang w:val="en-US"/>
        </w:rPr>
        <w:t>SBAR</w:t>
      </w:r>
      <w:r w:rsidR="00C055F0" w:rsidRPr="00C57597">
        <w:t>)</w:t>
      </w:r>
      <w:r w:rsidRPr="00C57597">
        <w:t>, где врач отмечает:</w:t>
      </w:r>
    </w:p>
    <w:p w14:paraId="114F73DC" w14:textId="315691C3" w:rsidR="00AF3149" w:rsidRPr="00C57597" w:rsidRDefault="00AF3149" w:rsidP="00E51125">
      <w:pPr>
        <w:pStyle w:val="a3"/>
        <w:widowControl w:val="0"/>
        <w:numPr>
          <w:ilvl w:val="0"/>
          <w:numId w:val="28"/>
        </w:numPr>
        <w:spacing w:after="0" w:line="312" w:lineRule="auto"/>
        <w:ind w:left="0" w:firstLine="709"/>
        <w:jc w:val="both"/>
      </w:pPr>
      <w:r w:rsidRPr="00C57597">
        <w:rPr>
          <w:b/>
          <w:bCs/>
        </w:rPr>
        <w:t>Ситуацию</w:t>
      </w:r>
      <w:r w:rsidRPr="00C57597">
        <w:t xml:space="preserve"> (из какого отделения, в какое; причина перевода, диагнозы, жалобы на момент перевода);</w:t>
      </w:r>
    </w:p>
    <w:p w14:paraId="301C6BCE" w14:textId="1A16F03F" w:rsidR="00AF3149" w:rsidRPr="00C57597" w:rsidRDefault="00AF3149" w:rsidP="00E51125">
      <w:pPr>
        <w:pStyle w:val="a3"/>
        <w:widowControl w:val="0"/>
        <w:numPr>
          <w:ilvl w:val="0"/>
          <w:numId w:val="28"/>
        </w:numPr>
        <w:spacing w:after="0" w:line="312" w:lineRule="auto"/>
        <w:ind w:left="0" w:firstLine="709"/>
        <w:jc w:val="both"/>
      </w:pPr>
      <w:r w:rsidRPr="00C57597">
        <w:rPr>
          <w:b/>
          <w:bCs/>
        </w:rPr>
        <w:t>Предпосылку</w:t>
      </w:r>
      <w:r w:rsidRPr="00C57597">
        <w:t xml:space="preserve"> (основные сведения из анамнеза, кратко перечислить проведенные исследования и лечение,</w:t>
      </w:r>
      <w:r w:rsidR="00C055F0" w:rsidRPr="00C57597">
        <w:t xml:space="preserve"> динамику показателей,</w:t>
      </w:r>
      <w:r w:rsidRPr="00C57597">
        <w:t xml:space="preserve"> перечислить осмотры консультантов и консилиумы);</w:t>
      </w:r>
    </w:p>
    <w:p w14:paraId="4D60901B" w14:textId="6B0E8E98" w:rsidR="00AF3149" w:rsidRPr="00C57597" w:rsidRDefault="00AF3149" w:rsidP="00E51125">
      <w:pPr>
        <w:pStyle w:val="a3"/>
        <w:widowControl w:val="0"/>
        <w:numPr>
          <w:ilvl w:val="0"/>
          <w:numId w:val="28"/>
        </w:numPr>
        <w:spacing w:after="0" w:line="312" w:lineRule="auto"/>
        <w:ind w:left="0" w:firstLine="709"/>
        <w:jc w:val="both"/>
      </w:pPr>
      <w:r w:rsidRPr="00C57597">
        <w:rPr>
          <w:b/>
          <w:bCs/>
        </w:rPr>
        <w:t>Оценку</w:t>
      </w:r>
      <w:r w:rsidRPr="00C57597">
        <w:t xml:space="preserve"> (состояние пациента на момент перевода, показатели жизненно-важных функций по системам с уточнением </w:t>
      </w:r>
      <w:r w:rsidR="00C055F0" w:rsidRPr="00C57597">
        <w:t xml:space="preserve">ведущего </w:t>
      </w:r>
      <w:r w:rsidRPr="00C57597">
        <w:t>синдрома);</w:t>
      </w:r>
    </w:p>
    <w:p w14:paraId="27FB4AF8" w14:textId="09FA6102" w:rsidR="00AF3149" w:rsidRPr="00C57597" w:rsidRDefault="00AF3149" w:rsidP="00E51125">
      <w:pPr>
        <w:pStyle w:val="a3"/>
        <w:widowControl w:val="0"/>
        <w:numPr>
          <w:ilvl w:val="0"/>
          <w:numId w:val="28"/>
        </w:numPr>
        <w:spacing w:after="0" w:line="312" w:lineRule="auto"/>
        <w:ind w:left="0" w:firstLine="709"/>
        <w:jc w:val="both"/>
      </w:pPr>
      <w:r w:rsidRPr="00C57597">
        <w:rPr>
          <w:b/>
          <w:bCs/>
        </w:rPr>
        <w:lastRenderedPageBreak/>
        <w:t>Рекомендации</w:t>
      </w:r>
      <w:r w:rsidRPr="00C57597">
        <w:t xml:space="preserve"> (указать если есть назначения, требующие завершения, </w:t>
      </w:r>
      <w:r w:rsidR="00A23882" w:rsidRPr="00C57597">
        <w:t xml:space="preserve">указать показатели, требующие пристального мониторинга, и тактику при их отрицательном изменении, </w:t>
      </w:r>
      <w:r w:rsidRPr="00C57597">
        <w:t xml:space="preserve">ожидаемые мероприятия </w:t>
      </w:r>
      <w:r w:rsidR="00A23882" w:rsidRPr="00C57597">
        <w:t>по лечению и диагностике,</w:t>
      </w:r>
      <w:r w:rsidRPr="00C57597">
        <w:t xml:space="preserve"> др</w:t>
      </w:r>
      <w:r w:rsidR="00C055F0" w:rsidRPr="00C57597">
        <w:t>уги</w:t>
      </w:r>
      <w:r w:rsidR="00A23882" w:rsidRPr="00C57597">
        <w:t>е</w:t>
      </w:r>
      <w:r w:rsidRPr="00C57597">
        <w:t xml:space="preserve"> рекомендации).</w:t>
      </w:r>
    </w:p>
    <w:p w14:paraId="3FA44B86" w14:textId="77777777" w:rsidR="00212C01" w:rsidRPr="00C57597" w:rsidRDefault="00212C01" w:rsidP="00594CDA">
      <w:pPr>
        <w:widowControl w:val="0"/>
        <w:spacing w:after="0" w:line="312" w:lineRule="auto"/>
        <w:ind w:firstLine="709"/>
        <w:jc w:val="both"/>
      </w:pPr>
    </w:p>
    <w:p w14:paraId="48EB24E1" w14:textId="5C493D39" w:rsidR="00100F24" w:rsidRPr="00C57597" w:rsidRDefault="00100F24" w:rsidP="00594CDA">
      <w:pPr>
        <w:widowControl w:val="0"/>
        <w:spacing w:after="0" w:line="312" w:lineRule="auto"/>
        <w:ind w:firstLine="709"/>
        <w:jc w:val="both"/>
        <w:rPr>
          <w:b/>
          <w:bCs/>
        </w:rPr>
      </w:pPr>
      <w:r w:rsidRPr="00C57597">
        <w:rPr>
          <w:b/>
          <w:bCs/>
        </w:rPr>
        <w:t>Протокол установления смерти человека</w:t>
      </w:r>
    </w:p>
    <w:p w14:paraId="00BEA082" w14:textId="1330C011" w:rsidR="00BC2CB6" w:rsidRPr="00C57597" w:rsidRDefault="00BC2CB6" w:rsidP="00594CDA">
      <w:pPr>
        <w:widowControl w:val="0"/>
        <w:spacing w:after="0" w:line="312" w:lineRule="auto"/>
        <w:ind w:firstLine="709"/>
        <w:jc w:val="both"/>
      </w:pPr>
    </w:p>
    <w:p w14:paraId="50FBCA88" w14:textId="77777777" w:rsidR="00747874" w:rsidRPr="00C57597" w:rsidRDefault="00A23882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В медицинской документации подробно оформляется порядок проведения реанимационных мероприятий. Согласно постановлению Правительства РФ от 20.09.2012 № 950 «Об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человека» информация о времени прекращения реанимационных мероприятий и (или) констатации смерти вносится в медицинские документы умершего человека. </w:t>
      </w:r>
    </w:p>
    <w:p w14:paraId="0A718E33" w14:textId="77777777" w:rsidR="00747874" w:rsidRPr="00C57597" w:rsidRDefault="00747874" w:rsidP="00594CDA">
      <w:pPr>
        <w:widowControl w:val="0"/>
        <w:spacing w:after="0" w:line="312" w:lineRule="auto"/>
        <w:ind w:firstLine="709"/>
        <w:jc w:val="both"/>
      </w:pPr>
      <w:r w:rsidRPr="00C57597">
        <w:t>Реанимационные мероприятия прекращаются при признании их абсолютно бесперспективными, а именно:</w:t>
      </w:r>
    </w:p>
    <w:p w14:paraId="72F23D59" w14:textId="3A576F20" w:rsidR="00747874" w:rsidRPr="00C57597" w:rsidRDefault="00747874" w:rsidP="00E51125">
      <w:pPr>
        <w:pStyle w:val="a3"/>
        <w:widowControl w:val="0"/>
        <w:numPr>
          <w:ilvl w:val="0"/>
          <w:numId w:val="28"/>
        </w:numPr>
        <w:spacing w:after="0" w:line="312" w:lineRule="auto"/>
        <w:ind w:left="0" w:firstLine="709"/>
        <w:jc w:val="both"/>
      </w:pPr>
      <w:r w:rsidRPr="00C57597">
        <w:t>при констатации смерти человека на основании смерти головного мозга;</w:t>
      </w:r>
    </w:p>
    <w:p w14:paraId="777213EC" w14:textId="15DA6268" w:rsidR="00747874" w:rsidRPr="00C57597" w:rsidRDefault="00747874" w:rsidP="00E51125">
      <w:pPr>
        <w:pStyle w:val="a3"/>
        <w:widowControl w:val="0"/>
        <w:numPr>
          <w:ilvl w:val="0"/>
          <w:numId w:val="28"/>
        </w:numPr>
        <w:spacing w:after="0" w:line="312" w:lineRule="auto"/>
        <w:ind w:left="0" w:firstLine="709"/>
        <w:jc w:val="both"/>
      </w:pPr>
      <w:r w:rsidRPr="00C57597">
        <w:t>при неэффективности реанимационных мероприятий, направленных на восстановление жизненно важных функций, в течение 30 минут;</w:t>
      </w:r>
    </w:p>
    <w:p w14:paraId="580B92CB" w14:textId="4CC00C70" w:rsidR="00747874" w:rsidRPr="00C57597" w:rsidRDefault="00747874" w:rsidP="00E51125">
      <w:pPr>
        <w:pStyle w:val="a3"/>
        <w:widowControl w:val="0"/>
        <w:numPr>
          <w:ilvl w:val="0"/>
          <w:numId w:val="28"/>
        </w:numPr>
        <w:spacing w:after="0" w:line="312" w:lineRule="auto"/>
        <w:ind w:left="0" w:firstLine="709"/>
        <w:jc w:val="both"/>
      </w:pPr>
      <w:r w:rsidRPr="00C57597">
        <w:t>при отсутствии у новорожденного сердцебиения по истечении 10 минут с начала проведения реанимационных мероприятий в полном объеме (искусственной вентиляции легких, массажа сердца, введения лекарственных препаратов).</w:t>
      </w:r>
    </w:p>
    <w:p w14:paraId="3C6059B6" w14:textId="4A1D79A1" w:rsidR="00747874" w:rsidRPr="00C57597" w:rsidRDefault="00747874" w:rsidP="00594CDA">
      <w:pPr>
        <w:widowControl w:val="0"/>
        <w:spacing w:after="0" w:line="312" w:lineRule="auto"/>
        <w:ind w:firstLine="709"/>
        <w:jc w:val="both"/>
      </w:pPr>
      <w:r w:rsidRPr="00C57597">
        <w:t>Реанимационные мероприятия не проводятся:</w:t>
      </w:r>
    </w:p>
    <w:p w14:paraId="5D6090AF" w14:textId="6FE7170C" w:rsidR="00747874" w:rsidRPr="00C57597" w:rsidRDefault="00747874" w:rsidP="00E51125">
      <w:pPr>
        <w:pStyle w:val="a3"/>
        <w:widowControl w:val="0"/>
        <w:numPr>
          <w:ilvl w:val="0"/>
          <w:numId w:val="29"/>
        </w:numPr>
        <w:spacing w:after="0" w:line="312" w:lineRule="auto"/>
        <w:ind w:left="0" w:firstLine="709"/>
        <w:jc w:val="both"/>
      </w:pPr>
      <w:r w:rsidRPr="00C57597">
        <w:t>при наличии признаков биологической смерти;</w:t>
      </w:r>
    </w:p>
    <w:p w14:paraId="15237112" w14:textId="59A3257D" w:rsidR="00747874" w:rsidRPr="00C57597" w:rsidRDefault="00747874" w:rsidP="00E51125">
      <w:pPr>
        <w:pStyle w:val="a3"/>
        <w:widowControl w:val="0"/>
        <w:numPr>
          <w:ilvl w:val="0"/>
          <w:numId w:val="29"/>
        </w:numPr>
        <w:spacing w:after="0" w:line="312" w:lineRule="auto"/>
        <w:ind w:left="0" w:firstLine="709"/>
        <w:jc w:val="both"/>
      </w:pPr>
      <w:r w:rsidRPr="00C57597">
        <w:t>при состоянии клинической смерти на фоне прогрессирования достоверно установленных неизлечимых заболеваний или неизлечимых последствий острой травмы, несовместимых с жизнью</w:t>
      </w:r>
      <w:r w:rsidR="002B4700" w:rsidRPr="00C57597">
        <w:t xml:space="preserve"> </w:t>
      </w:r>
      <w:r w:rsidR="002B4700" w:rsidRPr="00C57597">
        <w:rPr>
          <w:lang w:val="en-US"/>
        </w:rPr>
        <w:t>[4]</w:t>
      </w:r>
      <w:r w:rsidRPr="00C57597">
        <w:t>.</w:t>
      </w:r>
    </w:p>
    <w:p w14:paraId="58765A58" w14:textId="5AF8A36B" w:rsidR="00747874" w:rsidRPr="00C57597" w:rsidRDefault="00747874" w:rsidP="00594CDA">
      <w:pPr>
        <w:widowControl w:val="0"/>
        <w:spacing w:after="0" w:line="312" w:lineRule="auto"/>
        <w:ind w:firstLine="709"/>
        <w:jc w:val="both"/>
      </w:pPr>
      <w:r w:rsidRPr="00C57597">
        <w:t>Именно эти фразы и должны быть в медицинской документации.</w:t>
      </w:r>
    </w:p>
    <w:p w14:paraId="23ACD881" w14:textId="77777777" w:rsidR="00747874" w:rsidRPr="00C57597" w:rsidRDefault="00A23882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В записях врача, проводившего сердечно-легочную реанимацию, должны быть четко указаны дата и время начала и окончания реанимационных мероприятий. </w:t>
      </w:r>
    </w:p>
    <w:p w14:paraId="3CBDD28B" w14:textId="329E73CC" w:rsidR="00A23882" w:rsidRPr="00C57597" w:rsidRDefault="00A23882" w:rsidP="00594CDA">
      <w:pPr>
        <w:widowControl w:val="0"/>
        <w:spacing w:after="0" w:line="312" w:lineRule="auto"/>
        <w:ind w:firstLine="709"/>
        <w:jc w:val="both"/>
      </w:pPr>
      <w:r w:rsidRPr="00C57597">
        <w:lastRenderedPageBreak/>
        <w:t>Во всех случаях смерти оформляется протокол установления смерти человека</w:t>
      </w:r>
      <w:r w:rsidR="00747874" w:rsidRPr="00C57597">
        <w:t xml:space="preserve">, </w:t>
      </w:r>
      <w:r w:rsidRPr="00C57597">
        <w:t>по форме, утвержденной Постановлением Правительства РФ</w:t>
      </w:r>
      <w:r w:rsidR="00747874" w:rsidRPr="00C57597">
        <w:t>.</w:t>
      </w:r>
    </w:p>
    <w:p w14:paraId="03CD1A14" w14:textId="77777777" w:rsidR="00725E0C" w:rsidRPr="00C57597" w:rsidRDefault="00725E0C" w:rsidP="00594CDA">
      <w:pPr>
        <w:widowControl w:val="0"/>
        <w:spacing w:after="0" w:line="312" w:lineRule="auto"/>
        <w:ind w:firstLine="709"/>
        <w:jc w:val="both"/>
      </w:pPr>
    </w:p>
    <w:p w14:paraId="38F544C1" w14:textId="4F6D2B81" w:rsidR="00326F80" w:rsidRPr="00C57597" w:rsidRDefault="007835C6" w:rsidP="00E51125">
      <w:pPr>
        <w:pStyle w:val="2"/>
        <w:widowControl w:val="0"/>
        <w:numPr>
          <w:ilvl w:val="1"/>
          <w:numId w:val="22"/>
        </w:numPr>
        <w:spacing w:line="312" w:lineRule="auto"/>
        <w:ind w:left="0" w:firstLine="709"/>
      </w:pPr>
      <w:bookmarkStart w:id="28" w:name="_Toc88470023"/>
      <w:r>
        <w:t>Документация в с</w:t>
      </w:r>
      <w:r w:rsidR="00326F80" w:rsidRPr="00C57597">
        <w:t>кор</w:t>
      </w:r>
      <w:r>
        <w:t>ой</w:t>
      </w:r>
      <w:r w:rsidR="00326F80" w:rsidRPr="00C57597">
        <w:t xml:space="preserve"> помощ</w:t>
      </w:r>
      <w:r>
        <w:t>и</w:t>
      </w:r>
      <w:bookmarkEnd w:id="28"/>
    </w:p>
    <w:p w14:paraId="6E0848A4" w14:textId="662C67AC" w:rsidR="00EE5F9A" w:rsidRPr="00C57597" w:rsidRDefault="00EE5F9A" w:rsidP="00594CDA">
      <w:pPr>
        <w:widowControl w:val="0"/>
        <w:spacing w:after="0" w:line="312" w:lineRule="auto"/>
        <w:ind w:firstLine="709"/>
        <w:jc w:val="both"/>
      </w:pPr>
      <w:bookmarkStart w:id="29" w:name="_Hlk105774693"/>
      <w:r w:rsidRPr="00C57597">
        <w:t xml:space="preserve">«Карта вызова скорой медицинской помощи» (учетная форма №110/у) утверждена </w:t>
      </w:r>
      <w:bookmarkStart w:id="30" w:name="_Hlk88413759"/>
      <w:r w:rsidRPr="00C57597">
        <w:t>приказом Минздравсоцразвития России от 02.12.2009 № 942 «Об утверждении статистического инструментария станции (отделения), больницы скорой медицинской помощи»</w:t>
      </w:r>
      <w:bookmarkEnd w:id="30"/>
      <w:r w:rsidRPr="00C57597">
        <w:t xml:space="preserve"> и является юридическим медицинским документом, единым для всех бригад скорой медицинской помощи по выполнению вызовов</w:t>
      </w:r>
      <w:r w:rsidR="00AE2BFE" w:rsidRPr="00C57597">
        <w:t xml:space="preserve"> [</w:t>
      </w:r>
      <w:r w:rsidR="00C57597" w:rsidRPr="00C57597">
        <w:t>6</w:t>
      </w:r>
      <w:r w:rsidR="00AE2BFE" w:rsidRPr="00C57597">
        <w:t>]</w:t>
      </w:r>
      <w:r w:rsidRPr="00C57597">
        <w:t>.</w:t>
      </w:r>
    </w:p>
    <w:p w14:paraId="25C39B63" w14:textId="60BCE56F" w:rsidR="00EE5F9A" w:rsidRPr="00C57597" w:rsidRDefault="00EE5F9A" w:rsidP="00594CDA">
      <w:pPr>
        <w:widowControl w:val="0"/>
        <w:spacing w:after="0" w:line="312" w:lineRule="auto"/>
        <w:ind w:firstLine="709"/>
        <w:jc w:val="both"/>
      </w:pPr>
      <w:r w:rsidRPr="00C57597">
        <w:t>Карта вызова заполняется на каждый вызов аккуратным и разборчивым почерком. В случае повторного заполнения Карты вызова (переписывания) к ней прилагается объяснение с указанием его причин.</w:t>
      </w:r>
    </w:p>
    <w:bookmarkEnd w:id="29"/>
    <w:p w14:paraId="0F8AA0F8" w14:textId="77777777" w:rsidR="00725E0C" w:rsidRPr="00C57597" w:rsidRDefault="00725E0C" w:rsidP="00594CDA">
      <w:pPr>
        <w:widowControl w:val="0"/>
        <w:spacing w:after="0" w:line="312" w:lineRule="auto"/>
        <w:ind w:firstLine="709"/>
        <w:jc w:val="both"/>
      </w:pPr>
    </w:p>
    <w:p w14:paraId="02A49E88" w14:textId="490AB089" w:rsidR="00100F24" w:rsidRPr="00C57597" w:rsidRDefault="00100F24" w:rsidP="00594CDA">
      <w:pPr>
        <w:pStyle w:val="1"/>
        <w:widowControl w:val="0"/>
        <w:spacing w:line="312" w:lineRule="auto"/>
      </w:pPr>
      <w:bookmarkStart w:id="31" w:name="_Toc88470024"/>
      <w:r w:rsidRPr="00C57597">
        <w:t>Стандартизированные формы медицинской организации</w:t>
      </w:r>
      <w:bookmarkEnd w:id="31"/>
    </w:p>
    <w:p w14:paraId="3A2366E4" w14:textId="1B852D55" w:rsidR="00A63009" w:rsidRPr="00C57597" w:rsidRDefault="00A63009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Отсутствие федерального и регионального регулирования часто приводит МО к разработке учетных форм для собственных нужд. Такая </w:t>
      </w:r>
      <w:r w:rsidR="00773FD8" w:rsidRPr="00C57597">
        <w:t>практика</w:t>
      </w:r>
      <w:r w:rsidRPr="00C57597">
        <w:t xml:space="preserve"> </w:t>
      </w:r>
      <w:r w:rsidR="00773FD8" w:rsidRPr="00C57597">
        <w:t>широко распространена. Однако следует придерживаться нескольких правил:</w:t>
      </w:r>
    </w:p>
    <w:p w14:paraId="5399187B" w14:textId="2C791E1A" w:rsidR="00773FD8" w:rsidRPr="00C57597" w:rsidRDefault="00773FD8" w:rsidP="00E51125">
      <w:pPr>
        <w:pStyle w:val="a3"/>
        <w:widowControl w:val="0"/>
        <w:numPr>
          <w:ilvl w:val="0"/>
          <w:numId w:val="26"/>
        </w:numPr>
        <w:spacing w:after="0" w:line="312" w:lineRule="auto"/>
        <w:ind w:left="0" w:firstLine="709"/>
        <w:jc w:val="both"/>
      </w:pPr>
      <w:r w:rsidRPr="00C57597">
        <w:t>отсутствие регулирования на федеральном и региональном уровне (или дополнение утвержденных форм);</w:t>
      </w:r>
    </w:p>
    <w:p w14:paraId="334CF8E2" w14:textId="02224452" w:rsidR="00773FD8" w:rsidRPr="00C57597" w:rsidRDefault="00773FD8" w:rsidP="00E51125">
      <w:pPr>
        <w:pStyle w:val="a3"/>
        <w:widowControl w:val="0"/>
        <w:numPr>
          <w:ilvl w:val="0"/>
          <w:numId w:val="26"/>
        </w:numPr>
        <w:spacing w:after="0" w:line="312" w:lineRule="auto"/>
        <w:ind w:left="0" w:firstLine="709"/>
        <w:jc w:val="both"/>
      </w:pPr>
      <w:r w:rsidRPr="00C57597">
        <w:t>учет особенностей службы анестезиологии и реанимации МО;</w:t>
      </w:r>
    </w:p>
    <w:p w14:paraId="0898B33E" w14:textId="19B2C4F6" w:rsidR="00773FD8" w:rsidRPr="00C57597" w:rsidRDefault="00773FD8" w:rsidP="00E51125">
      <w:pPr>
        <w:pStyle w:val="a3"/>
        <w:widowControl w:val="0"/>
        <w:numPr>
          <w:ilvl w:val="0"/>
          <w:numId w:val="26"/>
        </w:numPr>
        <w:spacing w:after="0" w:line="312" w:lineRule="auto"/>
        <w:ind w:left="0" w:firstLine="709"/>
        <w:jc w:val="both"/>
      </w:pPr>
      <w:r w:rsidRPr="00C57597">
        <w:t>легитимность (утверждены руководителем МО);</w:t>
      </w:r>
    </w:p>
    <w:p w14:paraId="5F28C4B5" w14:textId="7467865D" w:rsidR="00773FD8" w:rsidRDefault="00773FD8" w:rsidP="00E51125">
      <w:pPr>
        <w:pStyle w:val="a3"/>
        <w:widowControl w:val="0"/>
        <w:numPr>
          <w:ilvl w:val="0"/>
          <w:numId w:val="26"/>
        </w:numPr>
        <w:spacing w:after="0" w:line="312" w:lineRule="auto"/>
        <w:ind w:left="0" w:firstLine="709"/>
        <w:jc w:val="both"/>
      </w:pPr>
      <w:r w:rsidRPr="00C57597">
        <w:t>наличие инструкция по применению (порядок заполнения).</w:t>
      </w:r>
    </w:p>
    <w:p w14:paraId="429A857C" w14:textId="77777777" w:rsidR="006040A6" w:rsidRPr="00C57597" w:rsidRDefault="006040A6" w:rsidP="006040A6">
      <w:pPr>
        <w:pStyle w:val="a3"/>
        <w:widowControl w:val="0"/>
        <w:spacing w:after="0" w:line="312" w:lineRule="auto"/>
        <w:ind w:left="709"/>
        <w:jc w:val="both"/>
      </w:pPr>
    </w:p>
    <w:p w14:paraId="1CFA5BDB" w14:textId="562062C5" w:rsidR="00100F24" w:rsidRPr="00C57597" w:rsidRDefault="00100F24" w:rsidP="00594CDA">
      <w:pPr>
        <w:pStyle w:val="1"/>
        <w:widowControl w:val="0"/>
        <w:spacing w:line="312" w:lineRule="auto"/>
      </w:pPr>
      <w:bookmarkStart w:id="32" w:name="_Toc88470025"/>
      <w:r w:rsidRPr="00C57597">
        <w:t xml:space="preserve">Автоматизированное ведение </w:t>
      </w:r>
      <w:r w:rsidR="00773FD8" w:rsidRPr="00C57597">
        <w:t>медицинской документации</w:t>
      </w:r>
      <w:bookmarkEnd w:id="32"/>
    </w:p>
    <w:p w14:paraId="43ECE632" w14:textId="07BB0F8A" w:rsidR="00725E0C" w:rsidRPr="00C57597" w:rsidRDefault="00725E0C" w:rsidP="00594CDA">
      <w:pPr>
        <w:widowControl w:val="0"/>
        <w:spacing w:after="0" w:line="312" w:lineRule="auto"/>
        <w:ind w:firstLine="709"/>
        <w:jc w:val="both"/>
      </w:pPr>
      <w:r w:rsidRPr="00C57597">
        <w:t>Внедрение в клиническую практику информационных технологий подразумевает решение ряда задач за счет автоматизации:</w:t>
      </w:r>
    </w:p>
    <w:p w14:paraId="0C0767E1" w14:textId="7FAF7DEB" w:rsidR="00725E0C" w:rsidRPr="00C57597" w:rsidRDefault="000B341A" w:rsidP="00E51125">
      <w:pPr>
        <w:pStyle w:val="a3"/>
        <w:widowControl w:val="0"/>
        <w:numPr>
          <w:ilvl w:val="0"/>
          <w:numId w:val="30"/>
        </w:numPr>
        <w:spacing w:after="0" w:line="312" w:lineRule="auto"/>
        <w:ind w:left="0" w:firstLine="709"/>
        <w:jc w:val="both"/>
      </w:pPr>
      <w:r w:rsidRPr="00C57597">
        <w:t>о</w:t>
      </w:r>
      <w:r w:rsidR="00725E0C" w:rsidRPr="00C57597">
        <w:t xml:space="preserve">блегчение работы врача за счет выполнения рутинных </w:t>
      </w:r>
      <w:r w:rsidRPr="00C57597">
        <w:t>д</w:t>
      </w:r>
      <w:r w:rsidR="00725E0C" w:rsidRPr="00C57597">
        <w:t>ействий по ведению медицинской документации;</w:t>
      </w:r>
    </w:p>
    <w:p w14:paraId="1F69FC45" w14:textId="350E6E28" w:rsidR="00725E0C" w:rsidRPr="00C57597" w:rsidRDefault="000B341A" w:rsidP="00E51125">
      <w:pPr>
        <w:pStyle w:val="a3"/>
        <w:widowControl w:val="0"/>
        <w:numPr>
          <w:ilvl w:val="0"/>
          <w:numId w:val="30"/>
        </w:numPr>
        <w:spacing w:after="0" w:line="312" w:lineRule="auto"/>
        <w:ind w:left="0" w:firstLine="709"/>
        <w:jc w:val="both"/>
      </w:pPr>
      <w:r w:rsidRPr="00C57597">
        <w:t>и</w:t>
      </w:r>
      <w:r w:rsidR="00725E0C" w:rsidRPr="00C57597">
        <w:t>нформационная поддержка принятия решения;</w:t>
      </w:r>
    </w:p>
    <w:p w14:paraId="4BF9FBC3" w14:textId="1BAB256C" w:rsidR="00725E0C" w:rsidRPr="00C57597" w:rsidRDefault="000B341A" w:rsidP="00E51125">
      <w:pPr>
        <w:pStyle w:val="a3"/>
        <w:widowControl w:val="0"/>
        <w:numPr>
          <w:ilvl w:val="0"/>
          <w:numId w:val="30"/>
        </w:numPr>
        <w:spacing w:after="0" w:line="312" w:lineRule="auto"/>
        <w:ind w:left="0" w:firstLine="709"/>
        <w:jc w:val="both"/>
      </w:pPr>
      <w:r w:rsidRPr="00C57597">
        <w:t>а</w:t>
      </w:r>
      <w:r w:rsidR="00725E0C" w:rsidRPr="00C57597">
        <w:t>втоматизация клинических вычислений;</w:t>
      </w:r>
    </w:p>
    <w:p w14:paraId="32B9217F" w14:textId="53659C26" w:rsidR="00725E0C" w:rsidRPr="00C57597" w:rsidRDefault="000B341A" w:rsidP="00E51125">
      <w:pPr>
        <w:pStyle w:val="a3"/>
        <w:widowControl w:val="0"/>
        <w:numPr>
          <w:ilvl w:val="0"/>
          <w:numId w:val="30"/>
        </w:numPr>
        <w:spacing w:after="0" w:line="312" w:lineRule="auto"/>
        <w:ind w:left="0" w:firstLine="709"/>
        <w:jc w:val="both"/>
      </w:pPr>
      <w:r w:rsidRPr="00C57597">
        <w:lastRenderedPageBreak/>
        <w:t>н</w:t>
      </w:r>
      <w:r w:rsidR="00725E0C" w:rsidRPr="00C57597">
        <w:t xml:space="preserve">астраиваемые тревоги и предупреждения (о несоответствиях </w:t>
      </w:r>
      <w:r w:rsidRPr="00C57597">
        <w:t>и</w:t>
      </w:r>
      <w:r w:rsidR="00725E0C" w:rsidRPr="00C57597">
        <w:t xml:space="preserve"> небезопасных действиях);</w:t>
      </w:r>
    </w:p>
    <w:p w14:paraId="4EF9649B" w14:textId="1474A6BF" w:rsidR="00725E0C" w:rsidRPr="00C57597" w:rsidRDefault="000B341A" w:rsidP="00E51125">
      <w:pPr>
        <w:pStyle w:val="a3"/>
        <w:widowControl w:val="0"/>
        <w:numPr>
          <w:ilvl w:val="0"/>
          <w:numId w:val="30"/>
        </w:numPr>
        <w:spacing w:after="0" w:line="312" w:lineRule="auto"/>
        <w:ind w:left="0" w:firstLine="709"/>
        <w:jc w:val="both"/>
      </w:pPr>
      <w:r w:rsidRPr="00C57597">
        <w:t>о</w:t>
      </w:r>
      <w:r w:rsidR="00725E0C" w:rsidRPr="00C57597">
        <w:t>беспечение оперативности информационного обмена;</w:t>
      </w:r>
    </w:p>
    <w:p w14:paraId="37D5E36E" w14:textId="55CCB20E" w:rsidR="00725E0C" w:rsidRPr="00C57597" w:rsidRDefault="000B341A" w:rsidP="00E51125">
      <w:pPr>
        <w:pStyle w:val="a3"/>
        <w:widowControl w:val="0"/>
        <w:numPr>
          <w:ilvl w:val="0"/>
          <w:numId w:val="30"/>
        </w:numPr>
        <w:spacing w:after="0" w:line="312" w:lineRule="auto"/>
        <w:ind w:left="0" w:firstLine="709"/>
        <w:jc w:val="both"/>
      </w:pPr>
      <w:r w:rsidRPr="00C57597">
        <w:t>п</w:t>
      </w:r>
      <w:r w:rsidR="00725E0C" w:rsidRPr="00C57597">
        <w:t>роведени</w:t>
      </w:r>
      <w:r w:rsidRPr="00C57597">
        <w:t>е</w:t>
      </w:r>
      <w:r w:rsidR="00725E0C" w:rsidRPr="00C57597">
        <w:t xml:space="preserve"> анализа деятельности.</w:t>
      </w:r>
    </w:p>
    <w:p w14:paraId="5B7F350E" w14:textId="03ABE1C6" w:rsidR="000B341A" w:rsidRPr="00C57597" w:rsidRDefault="000B341A" w:rsidP="00594CDA">
      <w:pPr>
        <w:widowControl w:val="0"/>
        <w:spacing w:after="0" w:line="312" w:lineRule="auto"/>
        <w:ind w:firstLine="709"/>
        <w:jc w:val="both"/>
      </w:pPr>
      <w:r w:rsidRPr="00C57597">
        <w:t>В подавляющем числе медицинских информационных систем решение задачи автоматизации рутинных действий по ведению медицинской документации было решено через применение шаблонов документов. Однако</w:t>
      </w:r>
      <w:r w:rsidR="005747B2" w:rsidRPr="00C57597">
        <w:t>,</w:t>
      </w:r>
      <w:r w:rsidRPr="00C57597">
        <w:t xml:space="preserve"> это</w:t>
      </w:r>
      <w:r w:rsidR="005747B2" w:rsidRPr="00C57597">
        <w:t>т путь</w:t>
      </w:r>
      <w:r w:rsidRPr="00C57597">
        <w:t xml:space="preserve"> привел к значительным проблемам, а именно:</w:t>
      </w:r>
    </w:p>
    <w:p w14:paraId="75D54862" w14:textId="665A09B0" w:rsidR="000B341A" w:rsidRPr="00C57597" w:rsidRDefault="005747B2" w:rsidP="00E51125">
      <w:pPr>
        <w:pStyle w:val="a3"/>
        <w:widowControl w:val="0"/>
        <w:numPr>
          <w:ilvl w:val="0"/>
          <w:numId w:val="31"/>
        </w:numPr>
        <w:spacing w:after="0" w:line="312" w:lineRule="auto"/>
        <w:ind w:left="0" w:firstLine="709"/>
        <w:jc w:val="both"/>
      </w:pPr>
      <w:r w:rsidRPr="00C57597">
        <w:t>м</w:t>
      </w:r>
      <w:r w:rsidR="000B341A" w:rsidRPr="00C57597">
        <w:t xml:space="preserve">ышление врача становится шаблонным </w:t>
      </w:r>
      <w:r w:rsidRPr="00C57597">
        <w:t xml:space="preserve">и </w:t>
      </w:r>
      <w:r w:rsidR="000B341A" w:rsidRPr="00C57597">
        <w:t>подвержен</w:t>
      </w:r>
      <w:r w:rsidRPr="00C57597">
        <w:t>ным</w:t>
      </w:r>
      <w:r w:rsidR="000B341A" w:rsidRPr="00C57597">
        <w:t xml:space="preserve"> </w:t>
      </w:r>
      <w:r w:rsidRPr="00C57597">
        <w:t>ко</w:t>
      </w:r>
      <w:r w:rsidR="000B341A" w:rsidRPr="00C57597">
        <w:t>гнитивным искажениям</w:t>
      </w:r>
      <w:r w:rsidRPr="00C57597">
        <w:t>;</w:t>
      </w:r>
    </w:p>
    <w:p w14:paraId="1246E18C" w14:textId="5A91E34C" w:rsidR="000B341A" w:rsidRPr="00C57597" w:rsidRDefault="005747B2" w:rsidP="00E51125">
      <w:pPr>
        <w:pStyle w:val="a3"/>
        <w:widowControl w:val="0"/>
        <w:numPr>
          <w:ilvl w:val="0"/>
          <w:numId w:val="31"/>
        </w:numPr>
        <w:spacing w:after="0" w:line="312" w:lineRule="auto"/>
        <w:ind w:left="0" w:firstLine="709"/>
        <w:jc w:val="both"/>
      </w:pPr>
      <w:r w:rsidRPr="00C57597">
        <w:t>п</w:t>
      </w:r>
      <w:r w:rsidR="000B341A" w:rsidRPr="00C57597">
        <w:t>одгонка симптомов к шаблону (не всегда один набор)</w:t>
      </w:r>
    </w:p>
    <w:p w14:paraId="44477AC5" w14:textId="7DE79C42" w:rsidR="000B341A" w:rsidRPr="00C57597" w:rsidRDefault="005747B2" w:rsidP="00E51125">
      <w:pPr>
        <w:pStyle w:val="a3"/>
        <w:widowControl w:val="0"/>
        <w:numPr>
          <w:ilvl w:val="0"/>
          <w:numId w:val="31"/>
        </w:numPr>
        <w:spacing w:after="0" w:line="312" w:lineRule="auto"/>
        <w:ind w:left="0" w:firstLine="709"/>
        <w:jc w:val="both"/>
      </w:pPr>
      <w:r w:rsidRPr="00C57597">
        <w:t>о</w:t>
      </w:r>
      <w:r w:rsidR="000B341A" w:rsidRPr="00C57597">
        <w:t xml:space="preserve">писание формально (стул оформлен, мочеиспускание </w:t>
      </w:r>
      <w:r w:rsidRPr="00C57597">
        <w:t>бе</w:t>
      </w:r>
      <w:r w:rsidR="000B341A" w:rsidRPr="00C57597">
        <w:t>зболезненное</w:t>
      </w:r>
      <w:r w:rsidRPr="00C57597">
        <w:t xml:space="preserve"> – а кто их видел</w:t>
      </w:r>
      <w:r w:rsidR="000B341A" w:rsidRPr="00C57597">
        <w:t>)</w:t>
      </w:r>
    </w:p>
    <w:p w14:paraId="053DB947" w14:textId="1402F4BE" w:rsidR="000B341A" w:rsidRPr="00C57597" w:rsidRDefault="005747B2" w:rsidP="00E51125">
      <w:pPr>
        <w:pStyle w:val="a3"/>
        <w:widowControl w:val="0"/>
        <w:numPr>
          <w:ilvl w:val="0"/>
          <w:numId w:val="31"/>
        </w:numPr>
        <w:spacing w:after="0" w:line="312" w:lineRule="auto"/>
        <w:ind w:left="0" w:firstLine="709"/>
        <w:jc w:val="both"/>
      </w:pPr>
      <w:r w:rsidRPr="00C57597">
        <w:t>к</w:t>
      </w:r>
      <w:r w:rsidR="000B341A" w:rsidRPr="00C57597">
        <w:t xml:space="preserve">оличественные показатели или </w:t>
      </w:r>
      <w:r w:rsidRPr="00C57597">
        <w:t>пред</w:t>
      </w:r>
      <w:r w:rsidR="000B341A" w:rsidRPr="00C57597">
        <w:t>установлены, или пропущены</w:t>
      </w:r>
    </w:p>
    <w:p w14:paraId="2BF986E0" w14:textId="059135FF" w:rsidR="000B341A" w:rsidRPr="00C57597" w:rsidRDefault="005747B2" w:rsidP="00E51125">
      <w:pPr>
        <w:pStyle w:val="a3"/>
        <w:widowControl w:val="0"/>
        <w:numPr>
          <w:ilvl w:val="0"/>
          <w:numId w:val="31"/>
        </w:numPr>
        <w:spacing w:after="0" w:line="312" w:lineRule="auto"/>
        <w:ind w:left="0" w:firstLine="709"/>
        <w:jc w:val="both"/>
      </w:pPr>
      <w:r w:rsidRPr="00C57597">
        <w:t>о</w:t>
      </w:r>
      <w:r w:rsidR="000B341A" w:rsidRPr="00C57597">
        <w:t>тсутствуют объективные шкалы</w:t>
      </w:r>
      <w:r w:rsidRPr="00C57597">
        <w:t>;</w:t>
      </w:r>
    </w:p>
    <w:p w14:paraId="030B783B" w14:textId="286A34FA" w:rsidR="000B341A" w:rsidRPr="00C57597" w:rsidRDefault="005747B2" w:rsidP="00E51125">
      <w:pPr>
        <w:pStyle w:val="a3"/>
        <w:widowControl w:val="0"/>
        <w:numPr>
          <w:ilvl w:val="0"/>
          <w:numId w:val="31"/>
        </w:numPr>
        <w:spacing w:after="0" w:line="312" w:lineRule="auto"/>
        <w:ind w:left="0" w:firstLine="709"/>
        <w:jc w:val="both"/>
      </w:pPr>
      <w:r w:rsidRPr="00C57597">
        <w:t>за</w:t>
      </w:r>
      <w:r w:rsidR="000B341A" w:rsidRPr="00C57597">
        <w:t>ключение не учитывает конкретного пациента</w:t>
      </w:r>
      <w:r w:rsidRPr="00C57597">
        <w:t>, а зачастую не вытекает из данных осмотра.</w:t>
      </w:r>
    </w:p>
    <w:p w14:paraId="09DB6205" w14:textId="5C9B1990" w:rsidR="000B341A" w:rsidRPr="00C57597" w:rsidRDefault="005747B2" w:rsidP="00594CDA">
      <w:pPr>
        <w:widowControl w:val="0"/>
        <w:spacing w:after="0" w:line="312" w:lineRule="auto"/>
        <w:ind w:firstLine="709"/>
        <w:jc w:val="both"/>
      </w:pPr>
      <w:r w:rsidRPr="00C57597">
        <w:t>При юридической оценке действий врача и проведении экспертизы качества многие документы начинают свидетельствовать против врача. Оправдание, что «это шаблон» виноват, не принимаются, так как</w:t>
      </w:r>
      <w:r w:rsidR="006A4B38" w:rsidRPr="00C57597">
        <w:t>,</w:t>
      </w:r>
      <w:r w:rsidRPr="00C57597">
        <w:t xml:space="preserve"> порой</w:t>
      </w:r>
      <w:r w:rsidR="006A4B38" w:rsidRPr="00C57597">
        <w:t>, подпись врача стоит под абсолютной глупостью.</w:t>
      </w:r>
    </w:p>
    <w:p w14:paraId="0F249AA4" w14:textId="4BAC873D" w:rsidR="006508B0" w:rsidRDefault="006A4B38" w:rsidP="00594CDA">
      <w:pPr>
        <w:widowControl w:val="0"/>
        <w:spacing w:after="0" w:line="312" w:lineRule="auto"/>
        <w:ind w:firstLine="709"/>
        <w:jc w:val="both"/>
      </w:pPr>
      <w:r w:rsidRPr="00C57597">
        <w:t>Перефразируя известную поговорку, можно сказать – шаблон облегчает бездумное ведение медицинской документации, но удлиняет срок.</w:t>
      </w:r>
    </w:p>
    <w:p w14:paraId="34CCFB97" w14:textId="77777777" w:rsidR="006040A6" w:rsidRPr="00C57597" w:rsidRDefault="006040A6" w:rsidP="00594CDA">
      <w:pPr>
        <w:widowControl w:val="0"/>
        <w:spacing w:after="0" w:line="312" w:lineRule="auto"/>
        <w:ind w:firstLine="709"/>
        <w:jc w:val="both"/>
      </w:pPr>
    </w:p>
    <w:p w14:paraId="71893AF5" w14:textId="504881C0" w:rsidR="00100F24" w:rsidRPr="00C57597" w:rsidRDefault="00100F24" w:rsidP="00594CDA">
      <w:pPr>
        <w:pStyle w:val="1"/>
        <w:widowControl w:val="0"/>
        <w:spacing w:line="312" w:lineRule="auto"/>
      </w:pPr>
      <w:bookmarkStart w:id="33" w:name="_Toc88470026"/>
      <w:r w:rsidRPr="00C57597">
        <w:t>Ответственность за некачественное ведение</w:t>
      </w:r>
      <w:bookmarkEnd w:id="33"/>
    </w:p>
    <w:p w14:paraId="5339A78D" w14:textId="741A4DEA" w:rsidR="007B0BD0" w:rsidRPr="00C57597" w:rsidRDefault="007B0BD0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Грамотное ведение МД обеспечивает качество лечебно-диагностического процесса и взаимодействие медицинских работников. При нарушении требований к ведению МД </w:t>
      </w:r>
      <w:r w:rsidR="002C0F39" w:rsidRPr="00C57597">
        <w:t xml:space="preserve">врач, </w:t>
      </w:r>
      <w:r w:rsidRPr="00C57597">
        <w:t xml:space="preserve">МО и/или ее руководитель привлекаются к </w:t>
      </w:r>
      <w:r w:rsidR="000A3C4C" w:rsidRPr="00C57597">
        <w:t>различным видам</w:t>
      </w:r>
      <w:r w:rsidRPr="00C57597">
        <w:t xml:space="preserve"> ответственности. </w:t>
      </w:r>
    </w:p>
    <w:p w14:paraId="6C7B3F8C" w14:textId="5D670DD9" w:rsidR="000A3C4C" w:rsidRPr="00C57597" w:rsidRDefault="006637F7" w:rsidP="00594CDA">
      <w:pPr>
        <w:widowControl w:val="0"/>
        <w:spacing w:after="0" w:line="312" w:lineRule="auto"/>
        <w:ind w:firstLine="709"/>
        <w:jc w:val="both"/>
      </w:pPr>
      <w:r w:rsidRPr="00C57597">
        <w:t>При медико-экономической экспертиза и экспертизе качества медицинской помощи в системе ОМС выявленные нарушения ведения медицинской документации ведут к финансовым санкция.</w:t>
      </w:r>
    </w:p>
    <w:p w14:paraId="2A8C4018" w14:textId="27B2D6BA" w:rsidR="002C0F39" w:rsidRPr="00C57597" w:rsidRDefault="002C0F39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По ст. 6.32 </w:t>
      </w:r>
      <w:r w:rsidR="006637F7" w:rsidRPr="00C57597">
        <w:t xml:space="preserve">КОАП </w:t>
      </w:r>
      <w:r w:rsidRPr="00C57597">
        <w:t>грозит административная ответственность</w:t>
      </w:r>
      <w:r w:rsidR="006637F7" w:rsidRPr="00C57597">
        <w:t xml:space="preserve"> (штрафы на </w:t>
      </w:r>
      <w:r w:rsidR="006637F7" w:rsidRPr="00C57597">
        <w:lastRenderedPageBreak/>
        <w:t>врача и МО)</w:t>
      </w:r>
      <w:r w:rsidRPr="00C57597">
        <w:t xml:space="preserve"> за нарушение требований законодательства о получении информированного добровольного согласия, </w:t>
      </w:r>
    </w:p>
    <w:p w14:paraId="47EA13B5" w14:textId="5E8835FE" w:rsidR="007B0BD0" w:rsidRPr="00C57597" w:rsidRDefault="007B0BD0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По ст. 13.20 КоАП грозит административная ответственность за нарушение правил учета, хранения и использования медицинских документов, находящихся в архивном хранении </w:t>
      </w:r>
    </w:p>
    <w:p w14:paraId="143034F3" w14:textId="7691C052" w:rsidR="007B0BD0" w:rsidRPr="00C57597" w:rsidRDefault="007B0BD0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По ч.3 ст. 14.1 КоАП грозит административная ответственность при оказании медицинской услуги с нарушением лицензионных требований. </w:t>
      </w:r>
    </w:p>
    <w:p w14:paraId="01B652BB" w14:textId="508BF5E9" w:rsidR="002C0F39" w:rsidRPr="00C57597" w:rsidRDefault="007B0BD0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При некорректном ведении медицинской документации </w:t>
      </w:r>
      <w:r w:rsidR="002C0F39" w:rsidRPr="00C57597">
        <w:t>МО</w:t>
      </w:r>
      <w:r w:rsidRPr="00C57597">
        <w:t xml:space="preserve"> грозит гражданско-правовая ответственность. </w:t>
      </w:r>
    </w:p>
    <w:p w14:paraId="125DA108" w14:textId="3B3B60CA" w:rsidR="002C0F39" w:rsidRPr="00C57597" w:rsidRDefault="007B0BD0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Так, если отсутствует заполненное информированное согласие на медицинское вмешательство, с </w:t>
      </w:r>
      <w:r w:rsidR="002C0F39" w:rsidRPr="00C57597">
        <w:t>МО</w:t>
      </w:r>
      <w:r w:rsidRPr="00C57597">
        <w:t xml:space="preserve"> затребуют компенсацию морального вреда в связи с нарушением прав клиента клиники как потребителя медицинских услуг. </w:t>
      </w:r>
    </w:p>
    <w:p w14:paraId="574DF953" w14:textId="67C0F573" w:rsidR="002C0F39" w:rsidRPr="00C57597" w:rsidRDefault="007B0BD0" w:rsidP="00594CDA">
      <w:pPr>
        <w:widowControl w:val="0"/>
        <w:spacing w:after="0" w:line="312" w:lineRule="auto"/>
        <w:ind w:firstLine="709"/>
        <w:jc w:val="both"/>
      </w:pPr>
      <w:r w:rsidRPr="00C57597">
        <w:t xml:space="preserve">Помимо этого, </w:t>
      </w:r>
      <w:r w:rsidR="000A3C4C" w:rsidRPr="00C57597">
        <w:t>работникам МО</w:t>
      </w:r>
      <w:r w:rsidRPr="00C57597">
        <w:t xml:space="preserve"> грозит уголовная ответственность при совершении служебного подлога (ст. 292 УК РФ), фальсификации медицинских документов (ст.</w:t>
      </w:r>
      <w:r w:rsidR="00CD0ED0" w:rsidRPr="00C57597">
        <w:t xml:space="preserve"> </w:t>
      </w:r>
      <w:r w:rsidRPr="00C57597">
        <w:t xml:space="preserve">303 УК РФ), при повреждении, сокрытии, похищении и уничтожении официальных документов, печатей и штампов (ст. 325 УК РФ). </w:t>
      </w:r>
    </w:p>
    <w:p w14:paraId="735D78EC" w14:textId="0D425FB3" w:rsidR="000A3C4C" w:rsidRPr="00C57597" w:rsidRDefault="000A3C4C" w:rsidP="00594CDA">
      <w:pPr>
        <w:widowControl w:val="0"/>
        <w:spacing w:after="0" w:line="312" w:lineRule="auto"/>
        <w:ind w:firstLine="709"/>
        <w:jc w:val="both"/>
      </w:pPr>
      <w:r w:rsidRPr="00C57597">
        <w:t>Плохо читаемая или нечитаемая</w:t>
      </w:r>
      <w:r w:rsidR="007B0BD0" w:rsidRPr="00C57597">
        <w:t xml:space="preserve"> </w:t>
      </w:r>
      <w:r w:rsidRPr="00C57597">
        <w:t xml:space="preserve">запись в МД ведет к нарушению права пациента-гражданина </w:t>
      </w:r>
    </w:p>
    <w:p w14:paraId="63F4F137" w14:textId="23AA687D" w:rsidR="000A3C4C" w:rsidRPr="00C57597" w:rsidRDefault="000A3C4C" w:rsidP="00E51125">
      <w:pPr>
        <w:pStyle w:val="a3"/>
        <w:widowControl w:val="0"/>
        <w:numPr>
          <w:ilvl w:val="0"/>
          <w:numId w:val="4"/>
        </w:numPr>
        <w:spacing w:after="0" w:line="312" w:lineRule="auto"/>
        <w:ind w:left="0" w:firstLine="709"/>
        <w:jc w:val="both"/>
      </w:pPr>
      <w:r w:rsidRPr="00C57597">
        <w:t>на консультацию (п. 3 части 5 ст. 19 323-ФЗ)</w:t>
      </w:r>
      <w:r w:rsidR="00CD0ED0" w:rsidRPr="00C57597">
        <w:t>;</w:t>
      </w:r>
    </w:p>
    <w:p w14:paraId="46D6B202" w14:textId="5B775887" w:rsidR="000A3C4C" w:rsidRPr="00C57597" w:rsidRDefault="000A3C4C" w:rsidP="00E51125">
      <w:pPr>
        <w:pStyle w:val="a3"/>
        <w:widowControl w:val="0"/>
        <w:numPr>
          <w:ilvl w:val="0"/>
          <w:numId w:val="4"/>
        </w:numPr>
        <w:spacing w:after="0" w:line="312" w:lineRule="auto"/>
        <w:ind w:left="0" w:firstLine="709"/>
        <w:jc w:val="both"/>
      </w:pPr>
      <w:r w:rsidRPr="00C57597">
        <w:t>на проведение независимой медицинской экспертизы (ч. 3 ст. 58 323-ФЗ)</w:t>
      </w:r>
      <w:r w:rsidR="00CD0ED0" w:rsidRPr="00C57597">
        <w:t>;</w:t>
      </w:r>
    </w:p>
    <w:p w14:paraId="3577C733" w14:textId="0C8C1A13" w:rsidR="000A3C4C" w:rsidRPr="00C57597" w:rsidRDefault="000A3C4C" w:rsidP="00E51125">
      <w:pPr>
        <w:pStyle w:val="a3"/>
        <w:widowControl w:val="0"/>
        <w:numPr>
          <w:ilvl w:val="0"/>
          <w:numId w:val="4"/>
        </w:numPr>
        <w:spacing w:after="0" w:line="312" w:lineRule="auto"/>
        <w:ind w:left="0" w:firstLine="709"/>
        <w:jc w:val="both"/>
      </w:pPr>
      <w:r w:rsidRPr="00C57597">
        <w:t>на проведение экспертизы КМП (ст. 64 323-ФЗ)</w:t>
      </w:r>
      <w:r w:rsidR="00CD0ED0" w:rsidRPr="00C57597">
        <w:t>;</w:t>
      </w:r>
    </w:p>
    <w:p w14:paraId="4F21CC83" w14:textId="31A41438" w:rsidR="000A3C4C" w:rsidRPr="00C57597" w:rsidRDefault="000A3C4C" w:rsidP="00E51125">
      <w:pPr>
        <w:pStyle w:val="a3"/>
        <w:widowControl w:val="0"/>
        <w:numPr>
          <w:ilvl w:val="0"/>
          <w:numId w:val="4"/>
        </w:numPr>
        <w:spacing w:after="0" w:line="312" w:lineRule="auto"/>
        <w:ind w:left="0" w:firstLine="709"/>
        <w:jc w:val="both"/>
      </w:pPr>
      <w:r w:rsidRPr="00C57597">
        <w:t>на полную и достоверную информацию как о предлагаемой, так и о выполненной медицинской услуге (ст. 10 закона 2300-I)</w:t>
      </w:r>
      <w:r w:rsidR="00CD0ED0" w:rsidRPr="00C57597">
        <w:t>;</w:t>
      </w:r>
      <w:r w:rsidRPr="00C57597">
        <w:t xml:space="preserve"> </w:t>
      </w:r>
    </w:p>
    <w:p w14:paraId="73AF4D03" w14:textId="70953D20" w:rsidR="007B0BD0" w:rsidRPr="00C57597" w:rsidRDefault="000A3C4C" w:rsidP="00E51125">
      <w:pPr>
        <w:pStyle w:val="a3"/>
        <w:widowControl w:val="0"/>
        <w:numPr>
          <w:ilvl w:val="0"/>
          <w:numId w:val="4"/>
        </w:numPr>
        <w:spacing w:after="0" w:line="312" w:lineRule="auto"/>
        <w:ind w:left="0" w:firstLine="709"/>
        <w:jc w:val="both"/>
      </w:pPr>
      <w:r w:rsidRPr="00C57597">
        <w:t>на преемственность в оказании медицинской помощи (</w:t>
      </w:r>
      <w:r w:rsidR="00CD0ED0" w:rsidRPr="00C57597">
        <w:t xml:space="preserve">приказ </w:t>
      </w:r>
      <w:r w:rsidRPr="00C57597">
        <w:t>785н)</w:t>
      </w:r>
      <w:r w:rsidR="00CD0ED0" w:rsidRPr="00C57597">
        <w:t>,</w:t>
      </w:r>
    </w:p>
    <w:p w14:paraId="65B521A7" w14:textId="3C400794" w:rsidR="000A3C4C" w:rsidRDefault="00CD0ED0" w:rsidP="00594CDA">
      <w:pPr>
        <w:widowControl w:val="0"/>
        <w:spacing w:after="0" w:line="312" w:lineRule="auto"/>
        <w:ind w:firstLine="709"/>
        <w:jc w:val="both"/>
      </w:pPr>
      <w:r w:rsidRPr="00C57597">
        <w:t>что, естественно, влечет ответственность медицинского работника или МО:</w:t>
      </w:r>
    </w:p>
    <w:p w14:paraId="619DFAB6" w14:textId="77777777" w:rsidR="00704BC2" w:rsidRPr="00C57597" w:rsidRDefault="00704BC2" w:rsidP="00594CDA">
      <w:pPr>
        <w:widowControl w:val="0"/>
        <w:spacing w:after="0" w:line="312" w:lineRule="auto"/>
        <w:ind w:firstLine="709"/>
        <w:jc w:val="both"/>
      </w:pPr>
    </w:p>
    <w:p w14:paraId="68C2C909" w14:textId="0BC9C2AD" w:rsidR="00955DCB" w:rsidRPr="00C57597" w:rsidRDefault="00704BC2" w:rsidP="00594CDA">
      <w:pPr>
        <w:pStyle w:val="1"/>
        <w:widowControl w:val="0"/>
        <w:spacing w:line="312" w:lineRule="auto"/>
      </w:pPr>
      <w:bookmarkStart w:id="34" w:name="_Toc88470027"/>
      <w:r>
        <w:t>Список литературы</w:t>
      </w:r>
      <w:bookmarkEnd w:id="34"/>
    </w:p>
    <w:p w14:paraId="180E28F4" w14:textId="4E095CB6" w:rsidR="00EC4CE1" w:rsidRPr="00C57597" w:rsidRDefault="00EC4CE1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t xml:space="preserve">Конституция Российской Федерации (принята всенародным голосование 12 декабря 1993 года). </w:t>
      </w:r>
    </w:p>
    <w:p w14:paraId="4FA7F29F" w14:textId="7AF8B85D" w:rsidR="008435B7" w:rsidRPr="00C57597" w:rsidRDefault="008435B7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t>Федеральный закон от 21.11.2011 № 323-ФЗ «Об основах охраны здоровья граждан в Российской Федерации»</w:t>
      </w:r>
      <w:r w:rsidR="00C57597" w:rsidRPr="00C57597">
        <w:t>.</w:t>
      </w:r>
      <w:r w:rsidRPr="00C57597">
        <w:t xml:space="preserve"> </w:t>
      </w:r>
    </w:p>
    <w:p w14:paraId="42F728AA" w14:textId="2C169FAF" w:rsidR="002C777E" w:rsidRPr="00C57597" w:rsidRDefault="002C777E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lastRenderedPageBreak/>
        <w:t>Федеральный закон от 24.12.1994 № 77-ФЗ «Об обязательном экземпляре документов»</w:t>
      </w:r>
      <w:r w:rsidR="00C57597" w:rsidRPr="00C57597">
        <w:t>.</w:t>
      </w:r>
    </w:p>
    <w:p w14:paraId="07E5F7FF" w14:textId="0D26FF23" w:rsidR="00EC4CE1" w:rsidRPr="00C57597" w:rsidRDefault="00EC4CE1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t>Постановление Правительства РФ от 20.09.2012 № 950 «Об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человека»</w:t>
      </w:r>
      <w:r w:rsidR="00C57597" w:rsidRPr="00C57597">
        <w:t>.</w:t>
      </w:r>
    </w:p>
    <w:p w14:paraId="6168C093" w14:textId="1E57D5FC" w:rsidR="00955DCB" w:rsidRPr="00C57597" w:rsidRDefault="00955DCB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t>Приказ Минздрава РФ от 22</w:t>
      </w:r>
      <w:r w:rsidR="002C777E" w:rsidRPr="00C57597">
        <w:t>.01.</w:t>
      </w:r>
      <w:r w:rsidRPr="00C57597">
        <w:t xml:space="preserve">2001 </w:t>
      </w:r>
      <w:r w:rsidR="002C777E" w:rsidRPr="00C57597">
        <w:t>№</w:t>
      </w:r>
      <w:r w:rsidRPr="00C57597">
        <w:t xml:space="preserve"> 12 «О введении в действие отраслевого стандарта «Термины и определения системы стандартизации в здравоохранении»»</w:t>
      </w:r>
      <w:r w:rsidR="00C57597" w:rsidRPr="00C57597">
        <w:t>.</w:t>
      </w:r>
    </w:p>
    <w:p w14:paraId="1910DA28" w14:textId="5F4F10A7" w:rsidR="002B4700" w:rsidRPr="00C57597" w:rsidRDefault="002B4700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t>Приказ Минздравсоцразвития России от 02.12.2009 № 942 «Об утверждении статистического инструментария станции (отделения), больницы скорой медицинской помощи»</w:t>
      </w:r>
      <w:r w:rsidR="00C57597" w:rsidRPr="00C57597">
        <w:t>.</w:t>
      </w:r>
    </w:p>
    <w:p w14:paraId="45170955" w14:textId="1C662032" w:rsidR="002C777E" w:rsidRPr="00C57597" w:rsidRDefault="002C777E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  <w:rPr>
          <w:szCs w:val="28"/>
          <w:shd w:val="clear" w:color="auto" w:fill="FFFFFF"/>
        </w:rPr>
      </w:pPr>
      <w:r w:rsidRPr="00C57597">
        <w:rPr>
          <w:szCs w:val="28"/>
          <w:shd w:val="clear" w:color="auto" w:fill="FFFFFF"/>
        </w:rPr>
        <w:t>Приказ Минздравсоцразвития РФ от 23.04.2012 № 390н</w:t>
      </w:r>
      <w:r w:rsidR="008B5612" w:rsidRPr="00C57597">
        <w:rPr>
          <w:szCs w:val="28"/>
          <w:shd w:val="clear" w:color="auto" w:fill="FFFFFF"/>
        </w:rPr>
        <w:t xml:space="preserve">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помощи»</w:t>
      </w:r>
      <w:r w:rsidR="00C57597" w:rsidRPr="00C57597">
        <w:rPr>
          <w:szCs w:val="28"/>
          <w:shd w:val="clear" w:color="auto" w:fill="FFFFFF"/>
        </w:rPr>
        <w:t>.</w:t>
      </w:r>
    </w:p>
    <w:p w14:paraId="66F585F5" w14:textId="4A45E6F9" w:rsidR="00E704D7" w:rsidRPr="00C57597" w:rsidRDefault="00E704D7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  <w:rPr>
          <w:szCs w:val="28"/>
          <w:shd w:val="clear" w:color="auto" w:fill="FFFFFF"/>
        </w:rPr>
      </w:pPr>
      <w:r w:rsidRPr="00C57597">
        <w:rPr>
          <w:szCs w:val="28"/>
          <w:shd w:val="clear" w:color="auto" w:fill="FFFFFF"/>
        </w:rPr>
        <w:t>Приказ Министерства здравоохранения РФ от 12.11.2012 № 909н «Об утверждении Порядка оказания медицинской помощи детям по профилю "анестезиология и реаниматология"»</w:t>
      </w:r>
      <w:r w:rsidR="00C57597" w:rsidRPr="00C57597">
        <w:rPr>
          <w:szCs w:val="28"/>
          <w:shd w:val="clear" w:color="auto" w:fill="FFFFFF"/>
        </w:rPr>
        <w:t>.</w:t>
      </w:r>
    </w:p>
    <w:p w14:paraId="209F9EE9" w14:textId="107BC53B" w:rsidR="00E704D7" w:rsidRPr="00C57597" w:rsidRDefault="00E704D7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  <w:rPr>
          <w:szCs w:val="28"/>
          <w:shd w:val="clear" w:color="auto" w:fill="FFFFFF"/>
        </w:rPr>
      </w:pPr>
      <w:r w:rsidRPr="00C57597">
        <w:rPr>
          <w:szCs w:val="28"/>
          <w:shd w:val="clear" w:color="auto" w:fill="FFFFFF"/>
        </w:rPr>
        <w:t>Приказ Министерства здравоохранения РФ от 15.11.2012 № 919н «Об утверждении Порядка оказания медицинской помощи взрослому населению по профилю «анестезиология и реаниматология”».</w:t>
      </w:r>
    </w:p>
    <w:p w14:paraId="4897CB92" w14:textId="1F1159CE" w:rsidR="00E704D7" w:rsidRPr="00C57597" w:rsidRDefault="00E704D7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  <w:rPr>
          <w:szCs w:val="28"/>
          <w:shd w:val="clear" w:color="auto" w:fill="FFFFFF"/>
          <w:lang w:val="en-US"/>
        </w:rPr>
      </w:pPr>
      <w:r w:rsidRPr="00C57597">
        <w:rPr>
          <w:szCs w:val="28"/>
          <w:shd w:val="clear" w:color="auto" w:fill="FFFFFF"/>
        </w:rPr>
        <w:t>Приказ Министерства здравоохранения РФ от 15.11.2012 № 921н «Об утверждении Порядка оказания медицинской помощи по профилю "неонатология"».</w:t>
      </w:r>
    </w:p>
    <w:p w14:paraId="21D44C9E" w14:textId="70F2A64A" w:rsidR="002C777E" w:rsidRPr="00C57597" w:rsidRDefault="002C777E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t>Приказом Минздрава России от 20.12.2012</w:t>
      </w:r>
      <w:r w:rsidR="00F45BEF" w:rsidRPr="00C57597">
        <w:t xml:space="preserve"> №</w:t>
      </w:r>
      <w:r w:rsidRPr="00C57597">
        <w:t xml:space="preserve"> 1177н</w:t>
      </w:r>
      <w:r w:rsidR="00E704D7" w:rsidRPr="00C57597">
        <w:t xml:space="preserve">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вмешательства» (в ред. Приказа Минздрава России от 10.08.2015 № 549н)</w:t>
      </w:r>
      <w:r w:rsidR="00C57597" w:rsidRPr="00C57597">
        <w:t>.</w:t>
      </w:r>
    </w:p>
    <w:p w14:paraId="069378A2" w14:textId="7E0F8D91" w:rsidR="00BD5635" w:rsidRPr="00C57597" w:rsidRDefault="007A5965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lastRenderedPageBreak/>
        <w:t xml:space="preserve">Приказ Министерства здравоохранения РФ от 20 июня 2013 г. </w:t>
      </w:r>
      <w:r w:rsidR="00C57597" w:rsidRPr="00C57597">
        <w:t>№ </w:t>
      </w:r>
      <w:r w:rsidRPr="00C57597">
        <w:t xml:space="preserve">388н </w:t>
      </w:r>
      <w:r w:rsidR="00C57597" w:rsidRPr="00C57597">
        <w:t>«</w:t>
      </w:r>
      <w:r w:rsidRPr="00C57597">
        <w:t>Об утверждении Порядка оказания скорой, в том числе скорой специализированной, медицинской помощи</w:t>
      </w:r>
      <w:r w:rsidR="00C57597" w:rsidRPr="00C57597">
        <w:t>».</w:t>
      </w:r>
    </w:p>
    <w:p w14:paraId="6EABB619" w14:textId="439D742E" w:rsidR="002C777E" w:rsidRPr="00C57597" w:rsidRDefault="002C777E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t>Приказ Минздрава России от 29.06.2016 №</w:t>
      </w:r>
      <w:r w:rsidR="00C57597" w:rsidRPr="00C57597">
        <w:t> </w:t>
      </w:r>
      <w:r w:rsidRPr="00C57597">
        <w:t>425н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</w:r>
      <w:r w:rsidR="00C57597" w:rsidRPr="00C57597">
        <w:t>.</w:t>
      </w:r>
    </w:p>
    <w:p w14:paraId="62E97B88" w14:textId="3FBAB8EC" w:rsidR="00955DCB" w:rsidRPr="00C57597" w:rsidRDefault="00955DCB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t>Приказ Минздрава России от 10.05.2017 №</w:t>
      </w:r>
      <w:r w:rsidR="00C57597" w:rsidRPr="00C57597">
        <w:t> </w:t>
      </w:r>
      <w:r w:rsidRPr="00C57597">
        <w:t>203н «Об утверждении критериев оценки качества медицинской помощи»</w:t>
      </w:r>
      <w:r w:rsidR="00C57597" w:rsidRPr="00C57597">
        <w:t>.</w:t>
      </w:r>
    </w:p>
    <w:p w14:paraId="7BC5ABDC" w14:textId="4F23AD7F" w:rsidR="00F45BEF" w:rsidRPr="00C57597" w:rsidRDefault="00F45BEF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t>Приказ Минздрава России от 20.10.2020 №</w:t>
      </w:r>
      <w:r w:rsidR="00C57597" w:rsidRPr="00C57597">
        <w:t> </w:t>
      </w:r>
      <w:r w:rsidRPr="00C57597">
        <w:t>1130н «Об утверждении Порядка оказания медицинской помощи по профилю "акушерство и гинекология"»</w:t>
      </w:r>
      <w:r w:rsidR="00C57597" w:rsidRPr="00C57597">
        <w:rPr>
          <w:lang w:val="en-US"/>
        </w:rPr>
        <w:t>.</w:t>
      </w:r>
    </w:p>
    <w:p w14:paraId="1F00DFC0" w14:textId="3EE5CF1D" w:rsidR="00F45BEF" w:rsidRPr="00C57597" w:rsidRDefault="00F45BEF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t>Письмо Минздрава РФ от 07.12.2015 №</w:t>
      </w:r>
      <w:r w:rsidR="00C57597" w:rsidRPr="00C57597">
        <w:t> </w:t>
      </w:r>
      <w:r w:rsidRPr="00C57597">
        <w:t>13-2/1538 «О сроках хранения медицинской документации»</w:t>
      </w:r>
      <w:r w:rsidR="00C57597" w:rsidRPr="00C57597">
        <w:t>.</w:t>
      </w:r>
    </w:p>
    <w:p w14:paraId="156C109A" w14:textId="54DC04AD" w:rsidR="00955DCB" w:rsidRPr="00C57597" w:rsidRDefault="00955DCB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proofErr w:type="spellStart"/>
      <w:r w:rsidRPr="00C57597">
        <w:t>Маджаева</w:t>
      </w:r>
      <w:proofErr w:type="spellEnd"/>
      <w:r w:rsidRPr="00C57597">
        <w:t xml:space="preserve"> С</w:t>
      </w:r>
      <w:r w:rsidR="006F40A3" w:rsidRPr="00C57597">
        <w:t>.</w:t>
      </w:r>
      <w:r w:rsidRPr="00C57597">
        <w:t>И</w:t>
      </w:r>
      <w:r w:rsidR="006F40A3" w:rsidRPr="00C57597">
        <w:t>.</w:t>
      </w:r>
      <w:r w:rsidRPr="00C57597">
        <w:t xml:space="preserve"> Функции медицинского документа «История болезни» // Вестник </w:t>
      </w:r>
      <w:proofErr w:type="spellStart"/>
      <w:r w:rsidRPr="00C57597">
        <w:t>ВолГУ</w:t>
      </w:r>
      <w:proofErr w:type="spellEnd"/>
      <w:r w:rsidRPr="00C57597">
        <w:t xml:space="preserve">. Серия 2: Языкознание. 2016. №1. </w:t>
      </w:r>
      <w:r w:rsidRPr="00C57597">
        <w:rPr>
          <w:lang w:val="en-US"/>
        </w:rPr>
        <w:t>URL</w:t>
      </w:r>
      <w:r w:rsidRPr="00C57597">
        <w:t xml:space="preserve">: </w:t>
      </w:r>
      <w:r w:rsidR="006F40A3" w:rsidRPr="00C57597">
        <w:rPr>
          <w:lang w:val="en-US"/>
        </w:rPr>
        <w:t>DOI</w:t>
      </w:r>
      <w:r w:rsidR="006F40A3" w:rsidRPr="00C57597">
        <w:t>: 10.15688/</w:t>
      </w:r>
      <w:proofErr w:type="spellStart"/>
      <w:r w:rsidR="006F40A3" w:rsidRPr="00C57597">
        <w:rPr>
          <w:lang w:val="en-US"/>
        </w:rPr>
        <w:t>jvolsu</w:t>
      </w:r>
      <w:proofErr w:type="spellEnd"/>
      <w:r w:rsidR="006F40A3" w:rsidRPr="00C57597">
        <w:t>2.2016.1.20</w:t>
      </w:r>
    </w:p>
    <w:p w14:paraId="4965F0DA" w14:textId="0301D7D4" w:rsidR="00F24A38" w:rsidRPr="00C57597" w:rsidRDefault="00F24A38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</w:pPr>
      <w:r w:rsidRPr="00C57597">
        <w:t>Сергеев В.В., Горлова Е.В. Информирование о риске, связанном с методами оказания медицинской помощи // Юридический вестник Самарского университета. 2019. №1.</w:t>
      </w:r>
    </w:p>
    <w:p w14:paraId="3143AC92" w14:textId="5C250E10" w:rsidR="00BD5635" w:rsidRPr="00C57597" w:rsidRDefault="00BD5635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  <w:rPr>
          <w:rFonts w:eastAsia="Times New Roman" w:cs="Times New Roman"/>
          <w:szCs w:val="28"/>
          <w:shd w:val="clear" w:color="auto" w:fill="FFFFFF"/>
          <w:lang w:val="en-US"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Davis N, Pohlman A, </w:t>
      </w:r>
      <w:proofErr w:type="spellStart"/>
      <w:r w:rsidRPr="00C57597">
        <w:rPr>
          <w:rFonts w:eastAsia="Times New Roman" w:cs="Times New Roman"/>
          <w:szCs w:val="28"/>
          <w:shd w:val="clear" w:color="auto" w:fill="FFFFFF"/>
          <w:lang w:val="en-US" w:eastAsia="ru-RU"/>
        </w:rPr>
        <w:t>Gehlbach</w:t>
      </w:r>
      <w:proofErr w:type="spellEnd"/>
      <w:r w:rsidRPr="00C57597"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B, et al. Improving the process of informed consent in the critically ill. JAMA 2003; 289: 1963-8.</w:t>
      </w:r>
    </w:p>
    <w:p w14:paraId="13182105" w14:textId="659DFCF1" w:rsidR="00BD5635" w:rsidRPr="00C57597" w:rsidRDefault="00BD5635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57597">
        <w:rPr>
          <w:rFonts w:eastAsia="Times New Roman" w:cs="Times New Roman"/>
          <w:szCs w:val="28"/>
          <w:shd w:val="clear" w:color="auto" w:fill="FFFFFF"/>
          <w:lang w:val="en-US" w:eastAsia="ru-RU"/>
        </w:rPr>
        <w:t>Franklin C, Rosenbloom B. Proposing a new standard to establish medical competence for the purpose of critical care intervention. Crit Care Med 2000; 28: 3035-8</w:t>
      </w:r>
      <w:r w:rsidR="00C57597" w:rsidRPr="00C57597">
        <w:rPr>
          <w:rFonts w:eastAsia="Times New Roman" w:cs="Times New Roman"/>
          <w:szCs w:val="28"/>
          <w:shd w:val="clear" w:color="auto" w:fill="FFFFFF"/>
          <w:lang w:val="en-US" w:eastAsia="ru-RU"/>
        </w:rPr>
        <w:t>.</w:t>
      </w:r>
    </w:p>
    <w:p w14:paraId="4C7B8A34" w14:textId="2F46BA01" w:rsidR="00BD5635" w:rsidRPr="00D80AC0" w:rsidRDefault="00BD5635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C57597">
        <w:rPr>
          <w:rFonts w:eastAsia="Times New Roman" w:cs="Times New Roman"/>
          <w:szCs w:val="28"/>
          <w:shd w:val="clear" w:color="auto" w:fill="FFFFFF"/>
          <w:lang w:val="en-US" w:eastAsia="ru-RU"/>
        </w:rPr>
        <w:t>Marsillio</w:t>
      </w:r>
      <w:proofErr w:type="spellEnd"/>
      <w:r w:rsidRPr="00C57597"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LE, Morris MC. Informed consent for bedside procedures in the pediatric intensive care unit: a preliminary report. </w:t>
      </w:r>
      <w:proofErr w:type="spellStart"/>
      <w:r w:rsidRPr="00D80AC0">
        <w:rPr>
          <w:rFonts w:eastAsia="Times New Roman" w:cs="Times New Roman"/>
          <w:szCs w:val="28"/>
          <w:shd w:val="clear" w:color="auto" w:fill="FFFFFF"/>
          <w:lang w:val="en-US" w:eastAsia="ru-RU"/>
        </w:rPr>
        <w:t>Pediatr</w:t>
      </w:r>
      <w:proofErr w:type="spellEnd"/>
      <w:r w:rsidRPr="00D80AC0"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Crit Care Med 2011; 12: e266-70.</w:t>
      </w:r>
    </w:p>
    <w:p w14:paraId="1410A3BC" w14:textId="40706C3C" w:rsidR="00BD5635" w:rsidRPr="006040A6" w:rsidRDefault="00BD5635" w:rsidP="00E51125">
      <w:pPr>
        <w:pStyle w:val="a3"/>
        <w:widowControl w:val="0"/>
        <w:numPr>
          <w:ilvl w:val="0"/>
          <w:numId w:val="32"/>
        </w:numPr>
        <w:spacing w:after="0" w:line="312" w:lineRule="auto"/>
        <w:ind w:left="0" w:firstLine="709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C57597">
        <w:rPr>
          <w:rFonts w:eastAsia="Times New Roman" w:cs="Times New Roman"/>
          <w:szCs w:val="28"/>
          <w:shd w:val="clear" w:color="auto" w:fill="FFFFFF"/>
          <w:lang w:val="en-US" w:eastAsia="ru-RU"/>
        </w:rPr>
        <w:t>Stuke</w:t>
      </w:r>
      <w:proofErr w:type="spellEnd"/>
      <w:r w:rsidRPr="00C57597"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L, Jennings A, </w:t>
      </w:r>
      <w:proofErr w:type="spellStart"/>
      <w:r w:rsidRPr="00C57597">
        <w:rPr>
          <w:rFonts w:eastAsia="Times New Roman" w:cs="Times New Roman"/>
          <w:szCs w:val="28"/>
          <w:shd w:val="clear" w:color="auto" w:fill="FFFFFF"/>
          <w:lang w:val="en-US" w:eastAsia="ru-RU"/>
        </w:rPr>
        <w:t>Gunst</w:t>
      </w:r>
      <w:proofErr w:type="spellEnd"/>
      <w:r w:rsidRPr="00C57597">
        <w:rPr>
          <w:rFonts w:eastAsia="Times New Roman" w:cs="Times New Roman"/>
          <w:szCs w:val="28"/>
          <w:shd w:val="clear" w:color="auto" w:fill="FFFFFF"/>
          <w:lang w:val="en-US" w:eastAsia="ru-RU"/>
        </w:rPr>
        <w:t xml:space="preserve"> M, et al. Universal consent practice in academic intensive care units (ICUs). </w:t>
      </w:r>
      <w:r w:rsidRPr="006040A6">
        <w:rPr>
          <w:rFonts w:eastAsia="Times New Roman" w:cs="Times New Roman"/>
          <w:szCs w:val="28"/>
          <w:shd w:val="clear" w:color="auto" w:fill="FFFFFF"/>
          <w:lang w:val="en-US" w:eastAsia="ru-RU"/>
        </w:rPr>
        <w:t>J Intensive Care Med 2010; 25: 46-52.</w:t>
      </w:r>
    </w:p>
    <w:p w14:paraId="33F4FF42" w14:textId="30593927" w:rsidR="006040A6" w:rsidRDefault="006040A6" w:rsidP="006040A6">
      <w:pPr>
        <w:widowControl w:val="0"/>
        <w:spacing w:after="0" w:line="312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14:paraId="69F25BB1" w14:textId="11B47CEE" w:rsidR="006040A6" w:rsidRDefault="006040A6" w:rsidP="006040A6">
      <w:pPr>
        <w:widowControl w:val="0"/>
        <w:spacing w:after="0" w:line="312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14:paraId="542971F4" w14:textId="070EAA70" w:rsidR="006040A6" w:rsidRDefault="006040A6" w:rsidP="006040A6">
      <w:pPr>
        <w:pStyle w:val="1"/>
        <w:rPr>
          <w:rFonts w:eastAsia="Times New Roman"/>
          <w:lang w:eastAsia="ru-RU"/>
        </w:rPr>
      </w:pPr>
      <w:bookmarkStart w:id="35" w:name="_Toc88470028"/>
      <w:r w:rsidRPr="006040A6">
        <w:rPr>
          <w:rFonts w:eastAsia="Times New Roman"/>
          <w:lang w:eastAsia="ru-RU"/>
        </w:rPr>
        <w:lastRenderedPageBreak/>
        <w:t>Приложения</w:t>
      </w:r>
      <w:bookmarkEnd w:id="35"/>
    </w:p>
    <w:p w14:paraId="2190B9C0" w14:textId="1602B18E" w:rsidR="006040A6" w:rsidRDefault="006040A6" w:rsidP="006040A6">
      <w:pPr>
        <w:pStyle w:val="2"/>
        <w:numPr>
          <w:ilvl w:val="1"/>
          <w:numId w:val="22"/>
        </w:numPr>
      </w:pPr>
      <w:bookmarkStart w:id="36" w:name="_Toc88470029"/>
      <w:r w:rsidRPr="00C57597">
        <w:t>форма универсального протокола ИДС в педиатрической ИТ</w:t>
      </w:r>
      <w:bookmarkEnd w:id="36"/>
    </w:p>
    <w:p w14:paraId="60870E45" w14:textId="253ACBF5" w:rsidR="006040A6" w:rsidRPr="006040A6" w:rsidRDefault="006040A6" w:rsidP="003E7DD8">
      <w:pPr>
        <w:pStyle w:val="2"/>
        <w:numPr>
          <w:ilvl w:val="1"/>
          <w:numId w:val="39"/>
        </w:numPr>
      </w:pPr>
      <w:bookmarkStart w:id="37" w:name="_Toc88470030"/>
      <w:r>
        <w:t>алгоритм проведения консилиума</w:t>
      </w:r>
      <w:bookmarkEnd w:id="37"/>
    </w:p>
    <w:p w14:paraId="58AD47D4" w14:textId="77777777" w:rsidR="006040A6" w:rsidRPr="006040A6" w:rsidRDefault="006040A6" w:rsidP="006040A6">
      <w:pPr>
        <w:rPr>
          <w:lang w:eastAsia="ru-RU"/>
        </w:rPr>
      </w:pPr>
    </w:p>
    <w:p w14:paraId="49E53F2A" w14:textId="396CCB4E" w:rsidR="00251C9F" w:rsidRPr="006040A6" w:rsidRDefault="00251C9F" w:rsidP="00594CDA">
      <w:pPr>
        <w:spacing w:line="312" w:lineRule="auto"/>
      </w:pPr>
      <w:r w:rsidRPr="006040A6">
        <w:br w:type="page"/>
      </w:r>
    </w:p>
    <w:p w14:paraId="1DC04CC6" w14:textId="0BBD4B93" w:rsidR="00593571" w:rsidRPr="00C57597" w:rsidRDefault="00251C9F" w:rsidP="00594CDA">
      <w:pPr>
        <w:widowControl w:val="0"/>
        <w:spacing w:after="0" w:line="312" w:lineRule="auto"/>
        <w:jc w:val="right"/>
      </w:pPr>
      <w:r w:rsidRPr="00C57597">
        <w:lastRenderedPageBreak/>
        <w:t>Приложение 1</w:t>
      </w:r>
    </w:p>
    <w:p w14:paraId="106ED5A8" w14:textId="07074170" w:rsidR="00251C9F" w:rsidRPr="00C57597" w:rsidRDefault="00251C9F" w:rsidP="00594CDA">
      <w:pPr>
        <w:widowControl w:val="0"/>
        <w:spacing w:after="0" w:line="312" w:lineRule="auto"/>
        <w:jc w:val="both"/>
      </w:pPr>
    </w:p>
    <w:p w14:paraId="3C660A07" w14:textId="3B045A8F" w:rsidR="00251C9F" w:rsidRPr="00C57597" w:rsidRDefault="00251C9F" w:rsidP="00594CDA">
      <w:pPr>
        <w:widowControl w:val="0"/>
        <w:spacing w:after="0" w:line="312" w:lineRule="auto"/>
        <w:jc w:val="center"/>
      </w:pPr>
      <w:r w:rsidRPr="00C57597">
        <w:t>форма универсального протокола ИДС в педиатрической ИТ</w:t>
      </w:r>
    </w:p>
    <w:p w14:paraId="0D6B82D2" w14:textId="59786F56" w:rsidR="00251C9F" w:rsidRPr="00C57597" w:rsidRDefault="00251C9F" w:rsidP="00594CDA">
      <w:pPr>
        <w:widowControl w:val="0"/>
        <w:spacing w:after="0" w:line="312" w:lineRule="auto"/>
        <w:jc w:val="center"/>
      </w:pPr>
    </w:p>
    <w:p w14:paraId="71EEDFDC" w14:textId="7C542369" w:rsidR="00251C9F" w:rsidRPr="00C57597" w:rsidRDefault="00DC77D5" w:rsidP="00594CDA">
      <w:pPr>
        <w:widowControl w:val="0"/>
        <w:spacing w:after="0" w:line="312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C80B84" wp14:editId="188ABCAF">
            <wp:simplePos x="0" y="0"/>
            <wp:positionH relativeFrom="column">
              <wp:posOffset>329565</wp:posOffset>
            </wp:positionH>
            <wp:positionV relativeFrom="paragraph">
              <wp:posOffset>100330</wp:posOffset>
            </wp:positionV>
            <wp:extent cx="5308600" cy="8339185"/>
            <wp:effectExtent l="0" t="0" r="635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83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39DB3" w14:textId="4905CB98" w:rsidR="00251C9F" w:rsidRPr="00C57597" w:rsidRDefault="00251C9F" w:rsidP="00594CDA">
      <w:pPr>
        <w:widowControl w:val="0"/>
        <w:spacing w:after="0" w:line="312" w:lineRule="auto"/>
        <w:jc w:val="center"/>
      </w:pPr>
    </w:p>
    <w:p w14:paraId="7E6071E3" w14:textId="77777777" w:rsidR="00251C9F" w:rsidRPr="00C57597" w:rsidRDefault="00251C9F" w:rsidP="00594CDA">
      <w:pPr>
        <w:widowControl w:val="0"/>
        <w:spacing w:after="0" w:line="312" w:lineRule="auto"/>
        <w:jc w:val="center"/>
      </w:pPr>
    </w:p>
    <w:p w14:paraId="3758C2F0" w14:textId="7A9213C3" w:rsidR="00251C9F" w:rsidRPr="00C57597" w:rsidRDefault="00A734D0" w:rsidP="00594CDA">
      <w:pPr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D175A" wp14:editId="5AA3471F">
                <wp:simplePos x="0" y="0"/>
                <wp:positionH relativeFrom="column">
                  <wp:posOffset>5168265</wp:posOffset>
                </wp:positionH>
                <wp:positionV relativeFrom="paragraph">
                  <wp:posOffset>7056120</wp:posOffset>
                </wp:positionV>
                <wp:extent cx="469900" cy="520700"/>
                <wp:effectExtent l="0" t="0" r="635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520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1BDAE" id="Прямоугольник 8" o:spid="_x0000_s1026" style="position:absolute;margin-left:406.95pt;margin-top:555.6pt;width:37pt;height:4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" fillcolor="white [3201]" stroked="f" strokeweight="1pt"/>
            </w:pict>
          </mc:Fallback>
        </mc:AlternateContent>
      </w:r>
      <w:r w:rsidR="00251C9F" w:rsidRPr="00C57597">
        <w:br w:type="page"/>
      </w:r>
    </w:p>
    <w:p w14:paraId="0AFA3A70" w14:textId="2E6B4B01" w:rsidR="00DC77D5" w:rsidRDefault="00DC77D5" w:rsidP="00594CDA">
      <w:pPr>
        <w:spacing w:line="312" w:lineRule="auto"/>
      </w:pPr>
    </w:p>
    <w:p w14:paraId="0F566628" w14:textId="0B7A63DB" w:rsidR="00DC77D5" w:rsidRDefault="00DC77D5" w:rsidP="00594CDA">
      <w:pPr>
        <w:spacing w:line="312" w:lineRule="auto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5F0B922" wp14:editId="1AC72422">
            <wp:simplePos x="0" y="0"/>
            <wp:positionH relativeFrom="column">
              <wp:posOffset>291464</wp:posOffset>
            </wp:positionH>
            <wp:positionV relativeFrom="paragraph">
              <wp:posOffset>596265</wp:posOffset>
            </wp:positionV>
            <wp:extent cx="5283629" cy="29972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554" cy="299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4D0">
        <w:t>оборотная сторона</w:t>
      </w:r>
      <w:r>
        <w:br w:type="page"/>
      </w:r>
    </w:p>
    <w:p w14:paraId="26A6F00C" w14:textId="77777777" w:rsidR="00DC77D5" w:rsidRDefault="00DC77D5" w:rsidP="00594CDA">
      <w:pPr>
        <w:widowControl w:val="0"/>
        <w:spacing w:after="0" w:line="312" w:lineRule="auto"/>
        <w:jc w:val="right"/>
      </w:pPr>
    </w:p>
    <w:p w14:paraId="7324CF72" w14:textId="42DF65EF" w:rsidR="00251C9F" w:rsidRPr="00C57597" w:rsidRDefault="00251C9F" w:rsidP="00594CDA">
      <w:pPr>
        <w:widowControl w:val="0"/>
        <w:spacing w:after="0" w:line="312" w:lineRule="auto"/>
        <w:jc w:val="right"/>
      </w:pPr>
      <w:r w:rsidRPr="00C57597">
        <w:t>Приложение 2</w:t>
      </w:r>
    </w:p>
    <w:p w14:paraId="1A5E3E79" w14:textId="2C8F7356" w:rsidR="00251C9F" w:rsidRPr="00C57597" w:rsidRDefault="00251C9F" w:rsidP="00594CDA">
      <w:pPr>
        <w:widowControl w:val="0"/>
        <w:spacing w:after="0" w:line="312" w:lineRule="auto"/>
        <w:jc w:val="both"/>
      </w:pPr>
    </w:p>
    <w:p w14:paraId="164879BE" w14:textId="162B1D59" w:rsidR="00251C9F" w:rsidRPr="00C57597" w:rsidRDefault="00251C9F" w:rsidP="00594CDA">
      <w:pPr>
        <w:widowControl w:val="0"/>
        <w:spacing w:after="0" w:line="312" w:lineRule="auto"/>
        <w:jc w:val="center"/>
      </w:pPr>
      <w:r w:rsidRPr="00C57597">
        <w:t>Алгоритм проведения консилиума врачей</w:t>
      </w:r>
    </w:p>
    <w:p w14:paraId="0F119AD4" w14:textId="316D7309" w:rsidR="002B4700" w:rsidRPr="00C57597" w:rsidRDefault="002B4700" w:rsidP="00594CDA">
      <w:pPr>
        <w:widowControl w:val="0"/>
        <w:spacing w:after="0" w:line="312" w:lineRule="auto"/>
        <w:jc w:val="center"/>
      </w:pPr>
    </w:p>
    <w:p w14:paraId="4EE2E6B4" w14:textId="211CE295" w:rsidR="002B4700" w:rsidRPr="00C57597" w:rsidRDefault="00DC77D5" w:rsidP="00594CDA">
      <w:pPr>
        <w:widowControl w:val="0"/>
        <w:spacing w:after="0" w:line="312" w:lineRule="auto"/>
        <w:jc w:val="center"/>
      </w:pPr>
      <w:r>
        <w:rPr>
          <w:noProof/>
        </w:rPr>
        <w:lastRenderedPageBreak/>
        <w:drawing>
          <wp:inline distT="0" distB="0" distL="0" distR="0" wp14:anchorId="5FD2FFC5" wp14:editId="3D9AC19A">
            <wp:extent cx="6282690" cy="8051837"/>
            <wp:effectExtent l="0" t="0" r="381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883" cy="805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700" w:rsidRPr="00C57597" w:rsidSect="00EF4FA8">
      <w:pgSz w:w="11906" w:h="16838" w:code="9"/>
      <w:pgMar w:top="1134" w:right="851" w:bottom="1134" w:left="1418" w:header="709" w:footer="41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4277" w14:textId="77777777" w:rsidR="006A0E06" w:rsidRDefault="006A0E06" w:rsidP="00F25741">
      <w:pPr>
        <w:spacing w:after="0"/>
      </w:pPr>
      <w:r>
        <w:separator/>
      </w:r>
    </w:p>
  </w:endnote>
  <w:endnote w:type="continuationSeparator" w:id="0">
    <w:p w14:paraId="17D188D3" w14:textId="77777777" w:rsidR="006A0E06" w:rsidRDefault="006A0E06" w:rsidP="00F257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B83B" w14:textId="77777777" w:rsidR="00704BC2" w:rsidRPr="003E7DD8" w:rsidRDefault="00704BC2">
    <w:pPr>
      <w:pStyle w:val="a8"/>
      <w:jc w:val="center"/>
      <w:rPr>
        <w:sz w:val="20"/>
        <w:szCs w:val="20"/>
      </w:rPr>
    </w:pPr>
  </w:p>
  <w:sdt>
    <w:sdtPr>
      <w:rPr>
        <w:sz w:val="20"/>
        <w:szCs w:val="20"/>
      </w:rPr>
      <w:id w:val="-87772613"/>
      <w:docPartObj>
        <w:docPartGallery w:val="Page Numbers (Bottom of Page)"/>
        <w:docPartUnique/>
      </w:docPartObj>
    </w:sdtPr>
    <w:sdtEndPr/>
    <w:sdtContent>
      <w:p w14:paraId="79B4884A" w14:textId="69B3FACF" w:rsidR="00F25741" w:rsidRPr="003E7DD8" w:rsidRDefault="00F25741">
        <w:pPr>
          <w:pStyle w:val="a8"/>
          <w:jc w:val="center"/>
          <w:rPr>
            <w:sz w:val="20"/>
            <w:szCs w:val="20"/>
          </w:rPr>
        </w:pPr>
        <w:r w:rsidRPr="003E7DD8">
          <w:rPr>
            <w:sz w:val="20"/>
            <w:szCs w:val="20"/>
          </w:rPr>
          <w:fldChar w:fldCharType="begin"/>
        </w:r>
        <w:r w:rsidRPr="003E7DD8">
          <w:rPr>
            <w:sz w:val="20"/>
            <w:szCs w:val="20"/>
          </w:rPr>
          <w:instrText>PAGE   \* MERGEFORMAT</w:instrText>
        </w:r>
        <w:r w:rsidRPr="003E7DD8">
          <w:rPr>
            <w:sz w:val="20"/>
            <w:szCs w:val="20"/>
          </w:rPr>
          <w:fldChar w:fldCharType="separate"/>
        </w:r>
        <w:r w:rsidRPr="003E7DD8">
          <w:rPr>
            <w:sz w:val="20"/>
            <w:szCs w:val="20"/>
          </w:rPr>
          <w:t>2</w:t>
        </w:r>
        <w:r w:rsidRPr="003E7DD8">
          <w:rPr>
            <w:sz w:val="20"/>
            <w:szCs w:val="20"/>
          </w:rPr>
          <w:fldChar w:fldCharType="end"/>
        </w:r>
      </w:p>
    </w:sdtContent>
  </w:sdt>
  <w:p w14:paraId="6668F112" w14:textId="77777777" w:rsidR="00F25741" w:rsidRDefault="00F257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0207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CCC6253" w14:textId="35AEDAB4" w:rsidR="00327899" w:rsidRPr="00B750C7" w:rsidRDefault="00327899">
        <w:pPr>
          <w:pStyle w:val="a8"/>
          <w:jc w:val="center"/>
          <w:rPr>
            <w:sz w:val="20"/>
            <w:szCs w:val="20"/>
          </w:rPr>
        </w:pPr>
        <w:r w:rsidRPr="00B750C7">
          <w:rPr>
            <w:sz w:val="20"/>
            <w:szCs w:val="20"/>
          </w:rPr>
          <w:fldChar w:fldCharType="begin"/>
        </w:r>
        <w:r w:rsidRPr="00B750C7">
          <w:rPr>
            <w:sz w:val="20"/>
            <w:szCs w:val="20"/>
          </w:rPr>
          <w:instrText>PAGE   \* MERGEFORMAT</w:instrText>
        </w:r>
        <w:r w:rsidRPr="00B750C7">
          <w:rPr>
            <w:sz w:val="20"/>
            <w:szCs w:val="20"/>
          </w:rPr>
          <w:fldChar w:fldCharType="separate"/>
        </w:r>
        <w:r w:rsidRPr="00B750C7">
          <w:rPr>
            <w:sz w:val="20"/>
            <w:szCs w:val="20"/>
          </w:rPr>
          <w:t>2</w:t>
        </w:r>
        <w:r w:rsidRPr="00B750C7">
          <w:rPr>
            <w:sz w:val="20"/>
            <w:szCs w:val="20"/>
          </w:rPr>
          <w:fldChar w:fldCharType="end"/>
        </w:r>
      </w:p>
    </w:sdtContent>
  </w:sdt>
  <w:p w14:paraId="42D063D0" w14:textId="77777777" w:rsidR="00AE5CFB" w:rsidRPr="00B750C7" w:rsidRDefault="00AE5CFB">
    <w:pPr>
      <w:pStyle w:val="a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E454" w14:textId="77777777" w:rsidR="006A0E06" w:rsidRDefault="006A0E06" w:rsidP="00F25741">
      <w:pPr>
        <w:spacing w:after="0"/>
      </w:pPr>
      <w:r>
        <w:separator/>
      </w:r>
    </w:p>
  </w:footnote>
  <w:footnote w:type="continuationSeparator" w:id="0">
    <w:p w14:paraId="3BC35758" w14:textId="77777777" w:rsidR="006A0E06" w:rsidRDefault="006A0E06" w:rsidP="00F257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DDA"/>
    <w:multiLevelType w:val="multilevel"/>
    <w:tmpl w:val="F5C04EB6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CDF0B57"/>
    <w:multiLevelType w:val="hybridMultilevel"/>
    <w:tmpl w:val="5BAC36BA"/>
    <w:lvl w:ilvl="0" w:tplc="97C2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0F3F"/>
    <w:multiLevelType w:val="multilevel"/>
    <w:tmpl w:val="2B3AB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F62B7"/>
    <w:multiLevelType w:val="hybridMultilevel"/>
    <w:tmpl w:val="A0C67E0A"/>
    <w:lvl w:ilvl="0" w:tplc="97C27E1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0DEC514B"/>
    <w:multiLevelType w:val="hybridMultilevel"/>
    <w:tmpl w:val="E05A8088"/>
    <w:lvl w:ilvl="0" w:tplc="97C2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F326B"/>
    <w:multiLevelType w:val="hybridMultilevel"/>
    <w:tmpl w:val="C69CC910"/>
    <w:lvl w:ilvl="0" w:tplc="97C2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492B"/>
    <w:multiLevelType w:val="hybridMultilevel"/>
    <w:tmpl w:val="8E1EBEC0"/>
    <w:lvl w:ilvl="0" w:tplc="97C27E1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AF55BB7"/>
    <w:multiLevelType w:val="hybridMultilevel"/>
    <w:tmpl w:val="77C2AFFC"/>
    <w:lvl w:ilvl="0" w:tplc="97C2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E5A37"/>
    <w:multiLevelType w:val="multilevel"/>
    <w:tmpl w:val="73DEACC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6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1D9478DB"/>
    <w:multiLevelType w:val="hybridMultilevel"/>
    <w:tmpl w:val="85CC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32FC3"/>
    <w:multiLevelType w:val="hybridMultilevel"/>
    <w:tmpl w:val="04325136"/>
    <w:lvl w:ilvl="0" w:tplc="97C2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221A7"/>
    <w:multiLevelType w:val="hybridMultilevel"/>
    <w:tmpl w:val="3F7CC1BA"/>
    <w:lvl w:ilvl="0" w:tplc="73F63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2D5659"/>
    <w:multiLevelType w:val="multilevel"/>
    <w:tmpl w:val="73DEACC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6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 w15:restartNumberingAfterBreak="0">
    <w:nsid w:val="3FD4592D"/>
    <w:multiLevelType w:val="multilevel"/>
    <w:tmpl w:val="D132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156E3"/>
    <w:multiLevelType w:val="multilevel"/>
    <w:tmpl w:val="73DEACC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6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4A403A80"/>
    <w:multiLevelType w:val="hybridMultilevel"/>
    <w:tmpl w:val="FC6AFE6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4B122434"/>
    <w:multiLevelType w:val="multilevel"/>
    <w:tmpl w:val="73DEACC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6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4B390E42"/>
    <w:multiLevelType w:val="hybridMultilevel"/>
    <w:tmpl w:val="65F4BE04"/>
    <w:lvl w:ilvl="0" w:tplc="97C2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4030E"/>
    <w:multiLevelType w:val="multilevel"/>
    <w:tmpl w:val="73DEACC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6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519F12C5"/>
    <w:multiLevelType w:val="multilevel"/>
    <w:tmpl w:val="73DEACC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6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0" w15:restartNumberingAfterBreak="0">
    <w:nsid w:val="528E4D49"/>
    <w:multiLevelType w:val="hybridMultilevel"/>
    <w:tmpl w:val="82DE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805BD"/>
    <w:multiLevelType w:val="hybridMultilevel"/>
    <w:tmpl w:val="A5B0FB58"/>
    <w:lvl w:ilvl="0" w:tplc="97C27E1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2" w15:restartNumberingAfterBreak="0">
    <w:nsid w:val="561F3B15"/>
    <w:multiLevelType w:val="hybridMultilevel"/>
    <w:tmpl w:val="AD0E6F9A"/>
    <w:lvl w:ilvl="0" w:tplc="97C2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20BE5"/>
    <w:multiLevelType w:val="hybridMultilevel"/>
    <w:tmpl w:val="29144E80"/>
    <w:lvl w:ilvl="0" w:tplc="97C2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F4491"/>
    <w:multiLevelType w:val="multilevel"/>
    <w:tmpl w:val="73DEACC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6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 w15:restartNumberingAfterBreak="0">
    <w:nsid w:val="585D3EA8"/>
    <w:multiLevelType w:val="hybridMultilevel"/>
    <w:tmpl w:val="D188F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179AF"/>
    <w:multiLevelType w:val="hybridMultilevel"/>
    <w:tmpl w:val="1D8CE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C31DB"/>
    <w:multiLevelType w:val="multilevel"/>
    <w:tmpl w:val="73DEACC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6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8" w15:restartNumberingAfterBreak="0">
    <w:nsid w:val="63614889"/>
    <w:multiLevelType w:val="hybridMultilevel"/>
    <w:tmpl w:val="CD12E1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7D6C74"/>
    <w:multiLevelType w:val="hybridMultilevel"/>
    <w:tmpl w:val="CECCE9EE"/>
    <w:lvl w:ilvl="0" w:tplc="45A68124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3428EC"/>
    <w:multiLevelType w:val="hybridMultilevel"/>
    <w:tmpl w:val="538EC816"/>
    <w:lvl w:ilvl="0" w:tplc="97C2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673A4"/>
    <w:multiLevelType w:val="hybridMultilevel"/>
    <w:tmpl w:val="4AFAEA12"/>
    <w:lvl w:ilvl="0" w:tplc="97C27E1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B3F2C60"/>
    <w:multiLevelType w:val="hybridMultilevel"/>
    <w:tmpl w:val="5816B274"/>
    <w:lvl w:ilvl="0" w:tplc="97C27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026763"/>
    <w:multiLevelType w:val="hybridMultilevel"/>
    <w:tmpl w:val="21200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612E45"/>
    <w:multiLevelType w:val="hybridMultilevel"/>
    <w:tmpl w:val="710E9E94"/>
    <w:lvl w:ilvl="0" w:tplc="97C2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3378C"/>
    <w:multiLevelType w:val="hybridMultilevel"/>
    <w:tmpl w:val="65DC43C4"/>
    <w:lvl w:ilvl="0" w:tplc="97C27E1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556444D"/>
    <w:multiLevelType w:val="multilevel"/>
    <w:tmpl w:val="115EC8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6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7" w15:restartNumberingAfterBreak="0">
    <w:nsid w:val="75737CD5"/>
    <w:multiLevelType w:val="hybridMultilevel"/>
    <w:tmpl w:val="B008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89880">
    <w:abstractNumId w:val="15"/>
  </w:num>
  <w:num w:numId="2" w16cid:durableId="77024790">
    <w:abstractNumId w:val="6"/>
  </w:num>
  <w:num w:numId="3" w16cid:durableId="328289527">
    <w:abstractNumId w:val="35"/>
  </w:num>
  <w:num w:numId="4" w16cid:durableId="763573158">
    <w:abstractNumId w:val="22"/>
  </w:num>
  <w:num w:numId="5" w16cid:durableId="1026833862">
    <w:abstractNumId w:val="7"/>
  </w:num>
  <w:num w:numId="6" w16cid:durableId="1207572564">
    <w:abstractNumId w:val="23"/>
  </w:num>
  <w:num w:numId="7" w16cid:durableId="726075291">
    <w:abstractNumId w:val="2"/>
  </w:num>
  <w:num w:numId="8" w16cid:durableId="2028558902">
    <w:abstractNumId w:val="9"/>
  </w:num>
  <w:num w:numId="9" w16cid:durableId="1174801036">
    <w:abstractNumId w:val="13"/>
  </w:num>
  <w:num w:numId="10" w16cid:durableId="2030136343">
    <w:abstractNumId w:val="21"/>
  </w:num>
  <w:num w:numId="11" w16cid:durableId="442651215">
    <w:abstractNumId w:val="1"/>
  </w:num>
  <w:num w:numId="12" w16cid:durableId="147325347">
    <w:abstractNumId w:val="30"/>
  </w:num>
  <w:num w:numId="13" w16cid:durableId="1094084325">
    <w:abstractNumId w:val="34"/>
  </w:num>
  <w:num w:numId="14" w16cid:durableId="810176661">
    <w:abstractNumId w:val="10"/>
  </w:num>
  <w:num w:numId="15" w16cid:durableId="1023435181">
    <w:abstractNumId w:val="4"/>
  </w:num>
  <w:num w:numId="16" w16cid:durableId="1159492427">
    <w:abstractNumId w:val="17"/>
  </w:num>
  <w:num w:numId="17" w16cid:durableId="393357587">
    <w:abstractNumId w:val="5"/>
  </w:num>
  <w:num w:numId="18" w16cid:durableId="1641106861">
    <w:abstractNumId w:val="36"/>
  </w:num>
  <w:num w:numId="19" w16cid:durableId="930889893">
    <w:abstractNumId w:val="24"/>
  </w:num>
  <w:num w:numId="20" w16cid:durableId="317391083">
    <w:abstractNumId w:val="27"/>
  </w:num>
  <w:num w:numId="21" w16cid:durableId="249048084">
    <w:abstractNumId w:val="14"/>
  </w:num>
  <w:num w:numId="22" w16cid:durableId="538398982">
    <w:abstractNumId w:val="0"/>
  </w:num>
  <w:num w:numId="23" w16cid:durableId="1879469860">
    <w:abstractNumId w:val="29"/>
  </w:num>
  <w:num w:numId="24" w16cid:durableId="1152987545">
    <w:abstractNumId w:val="12"/>
  </w:num>
  <w:num w:numId="25" w16cid:durableId="1745640570">
    <w:abstractNumId w:val="8"/>
  </w:num>
  <w:num w:numId="26" w16cid:durableId="852190039">
    <w:abstractNumId w:val="16"/>
  </w:num>
  <w:num w:numId="27" w16cid:durableId="1661931052">
    <w:abstractNumId w:val="18"/>
  </w:num>
  <w:num w:numId="28" w16cid:durableId="2034266313">
    <w:abstractNumId w:val="19"/>
  </w:num>
  <w:num w:numId="29" w16cid:durableId="1618560487">
    <w:abstractNumId w:val="32"/>
  </w:num>
  <w:num w:numId="30" w16cid:durableId="48499198">
    <w:abstractNumId w:val="31"/>
  </w:num>
  <w:num w:numId="31" w16cid:durableId="835919833">
    <w:abstractNumId w:val="3"/>
  </w:num>
  <w:num w:numId="32" w16cid:durableId="1289506059">
    <w:abstractNumId w:val="11"/>
  </w:num>
  <w:num w:numId="33" w16cid:durableId="48117017">
    <w:abstractNumId w:val="20"/>
  </w:num>
  <w:num w:numId="34" w16cid:durableId="470944129">
    <w:abstractNumId w:val="28"/>
  </w:num>
  <w:num w:numId="35" w16cid:durableId="1129476489">
    <w:abstractNumId w:val="37"/>
  </w:num>
  <w:num w:numId="36" w16cid:durableId="1246651367">
    <w:abstractNumId w:val="26"/>
  </w:num>
  <w:num w:numId="37" w16cid:durableId="1461418521">
    <w:abstractNumId w:val="33"/>
  </w:num>
  <w:num w:numId="38" w16cid:durableId="382144245">
    <w:abstractNumId w:val="25"/>
  </w:num>
  <w:num w:numId="39" w16cid:durableId="460420975">
    <w:abstractNumId w:val="0"/>
    <w:lvlOverride w:ilvl="0">
      <w:startOverride w:val="14"/>
    </w:lvlOverride>
    <w:lvlOverride w:ilvl="1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1B"/>
    <w:rsid w:val="00001922"/>
    <w:rsid w:val="000126C8"/>
    <w:rsid w:val="00066CCB"/>
    <w:rsid w:val="00085610"/>
    <w:rsid w:val="000A3C4C"/>
    <w:rsid w:val="000B341A"/>
    <w:rsid w:val="000C7C89"/>
    <w:rsid w:val="000D19B1"/>
    <w:rsid w:val="000F79F5"/>
    <w:rsid w:val="00100F24"/>
    <w:rsid w:val="00106199"/>
    <w:rsid w:val="001160D2"/>
    <w:rsid w:val="00132A0B"/>
    <w:rsid w:val="00182BF5"/>
    <w:rsid w:val="001968F8"/>
    <w:rsid w:val="001F1971"/>
    <w:rsid w:val="00206E87"/>
    <w:rsid w:val="00212C01"/>
    <w:rsid w:val="00226440"/>
    <w:rsid w:val="002437EF"/>
    <w:rsid w:val="00251C9F"/>
    <w:rsid w:val="002627DD"/>
    <w:rsid w:val="0028682F"/>
    <w:rsid w:val="002B4700"/>
    <w:rsid w:val="002C0F39"/>
    <w:rsid w:val="002C250E"/>
    <w:rsid w:val="002C777E"/>
    <w:rsid w:val="003006C0"/>
    <w:rsid w:val="00326F80"/>
    <w:rsid w:val="00327899"/>
    <w:rsid w:val="003662DC"/>
    <w:rsid w:val="0037796C"/>
    <w:rsid w:val="00385326"/>
    <w:rsid w:val="003E4912"/>
    <w:rsid w:val="003E7DD8"/>
    <w:rsid w:val="004747EF"/>
    <w:rsid w:val="00483072"/>
    <w:rsid w:val="00484813"/>
    <w:rsid w:val="004A490A"/>
    <w:rsid w:val="004C745D"/>
    <w:rsid w:val="004E7BBF"/>
    <w:rsid w:val="00501DE3"/>
    <w:rsid w:val="0056341F"/>
    <w:rsid w:val="005747B2"/>
    <w:rsid w:val="00574A27"/>
    <w:rsid w:val="00593571"/>
    <w:rsid w:val="00594CDA"/>
    <w:rsid w:val="0059682E"/>
    <w:rsid w:val="005A1419"/>
    <w:rsid w:val="005C0F9A"/>
    <w:rsid w:val="005C2C76"/>
    <w:rsid w:val="005D580A"/>
    <w:rsid w:val="005E1A83"/>
    <w:rsid w:val="005E5A9F"/>
    <w:rsid w:val="005E6B0D"/>
    <w:rsid w:val="006040A6"/>
    <w:rsid w:val="006508B0"/>
    <w:rsid w:val="006637F7"/>
    <w:rsid w:val="00672C4C"/>
    <w:rsid w:val="00693739"/>
    <w:rsid w:val="006A0E06"/>
    <w:rsid w:val="006A4B38"/>
    <w:rsid w:val="006A53C1"/>
    <w:rsid w:val="006C0B77"/>
    <w:rsid w:val="006C73BA"/>
    <w:rsid w:val="006D0663"/>
    <w:rsid w:val="006F008C"/>
    <w:rsid w:val="006F40A3"/>
    <w:rsid w:val="00704BC2"/>
    <w:rsid w:val="00725E0C"/>
    <w:rsid w:val="00747874"/>
    <w:rsid w:val="00773FD8"/>
    <w:rsid w:val="007745FE"/>
    <w:rsid w:val="007835C6"/>
    <w:rsid w:val="00791980"/>
    <w:rsid w:val="00797C50"/>
    <w:rsid w:val="007A5965"/>
    <w:rsid w:val="007B0BD0"/>
    <w:rsid w:val="007D535C"/>
    <w:rsid w:val="007E3A28"/>
    <w:rsid w:val="007F3305"/>
    <w:rsid w:val="00821320"/>
    <w:rsid w:val="008242FF"/>
    <w:rsid w:val="008435B7"/>
    <w:rsid w:val="00851F85"/>
    <w:rsid w:val="00870751"/>
    <w:rsid w:val="008B1D7E"/>
    <w:rsid w:val="008B26D1"/>
    <w:rsid w:val="008B5612"/>
    <w:rsid w:val="008D3836"/>
    <w:rsid w:val="008F0654"/>
    <w:rsid w:val="00922C48"/>
    <w:rsid w:val="0093745E"/>
    <w:rsid w:val="00940F65"/>
    <w:rsid w:val="00944F0B"/>
    <w:rsid w:val="00955DCB"/>
    <w:rsid w:val="00966564"/>
    <w:rsid w:val="0099076E"/>
    <w:rsid w:val="00995369"/>
    <w:rsid w:val="00996545"/>
    <w:rsid w:val="009D6D4D"/>
    <w:rsid w:val="00A03561"/>
    <w:rsid w:val="00A16AC4"/>
    <w:rsid w:val="00A23882"/>
    <w:rsid w:val="00A27B01"/>
    <w:rsid w:val="00A53E62"/>
    <w:rsid w:val="00A63009"/>
    <w:rsid w:val="00A734D0"/>
    <w:rsid w:val="00A86DD6"/>
    <w:rsid w:val="00A906E2"/>
    <w:rsid w:val="00AA2D1B"/>
    <w:rsid w:val="00AD2C38"/>
    <w:rsid w:val="00AD7F83"/>
    <w:rsid w:val="00AE140C"/>
    <w:rsid w:val="00AE2BFE"/>
    <w:rsid w:val="00AE5CFB"/>
    <w:rsid w:val="00AF0ADA"/>
    <w:rsid w:val="00AF3149"/>
    <w:rsid w:val="00B34D99"/>
    <w:rsid w:val="00B750C7"/>
    <w:rsid w:val="00B915B7"/>
    <w:rsid w:val="00B9596C"/>
    <w:rsid w:val="00BC2CB6"/>
    <w:rsid w:val="00BD5635"/>
    <w:rsid w:val="00BF649A"/>
    <w:rsid w:val="00C02DCF"/>
    <w:rsid w:val="00C055F0"/>
    <w:rsid w:val="00C2060B"/>
    <w:rsid w:val="00C41BFC"/>
    <w:rsid w:val="00C573CB"/>
    <w:rsid w:val="00C57597"/>
    <w:rsid w:val="00C8185F"/>
    <w:rsid w:val="00CB392B"/>
    <w:rsid w:val="00CD0ED0"/>
    <w:rsid w:val="00CD4658"/>
    <w:rsid w:val="00CD7262"/>
    <w:rsid w:val="00CF067F"/>
    <w:rsid w:val="00CF76F7"/>
    <w:rsid w:val="00D21B5C"/>
    <w:rsid w:val="00D506F7"/>
    <w:rsid w:val="00D73905"/>
    <w:rsid w:val="00D80AC0"/>
    <w:rsid w:val="00DB7CF3"/>
    <w:rsid w:val="00DC77D5"/>
    <w:rsid w:val="00DE32B6"/>
    <w:rsid w:val="00E13EE4"/>
    <w:rsid w:val="00E35CDD"/>
    <w:rsid w:val="00E37BAD"/>
    <w:rsid w:val="00E51125"/>
    <w:rsid w:val="00E704D7"/>
    <w:rsid w:val="00E81B71"/>
    <w:rsid w:val="00EA32B7"/>
    <w:rsid w:val="00EA59DF"/>
    <w:rsid w:val="00EA5B18"/>
    <w:rsid w:val="00EC1B7B"/>
    <w:rsid w:val="00EC4CE1"/>
    <w:rsid w:val="00ED1DF4"/>
    <w:rsid w:val="00EE103F"/>
    <w:rsid w:val="00EE255F"/>
    <w:rsid w:val="00EE4070"/>
    <w:rsid w:val="00EE5F9A"/>
    <w:rsid w:val="00EF4FA8"/>
    <w:rsid w:val="00EF620D"/>
    <w:rsid w:val="00EF7AC7"/>
    <w:rsid w:val="00F01BF0"/>
    <w:rsid w:val="00F12C76"/>
    <w:rsid w:val="00F24A38"/>
    <w:rsid w:val="00F25741"/>
    <w:rsid w:val="00F32045"/>
    <w:rsid w:val="00F32F4B"/>
    <w:rsid w:val="00F45BEF"/>
    <w:rsid w:val="00F73B51"/>
    <w:rsid w:val="00F947B1"/>
    <w:rsid w:val="00F9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21816"/>
  <w15:chartTrackingRefBased/>
  <w15:docId w15:val="{661F1CFE-E590-41D7-9E04-6093EB91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385326"/>
    <w:pPr>
      <w:keepNext/>
      <w:keepLines/>
      <w:numPr>
        <w:numId w:val="22"/>
      </w:numPr>
      <w:spacing w:before="240" w:after="240"/>
      <w:ind w:left="0" w:firstLine="709"/>
      <w:jc w:val="both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385326"/>
    <w:pPr>
      <w:numPr>
        <w:numId w:val="23"/>
      </w:numPr>
      <w:spacing w:before="120" w:after="120"/>
      <w:ind w:left="0" w:firstLine="709"/>
      <w:outlineLvl w:val="1"/>
    </w:pPr>
    <w:rPr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D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8185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532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85326"/>
    <w:rPr>
      <w:rFonts w:ascii="Times New Roman" w:eastAsiaTheme="majorEastAsia" w:hAnsi="Times New Roman" w:cstheme="majorBidi"/>
      <w:b/>
      <w:sz w:val="28"/>
      <w:szCs w:val="26"/>
    </w:rPr>
  </w:style>
  <w:style w:type="table" w:styleId="a5">
    <w:name w:val="Table Grid"/>
    <w:basedOn w:val="a1"/>
    <w:uiPriority w:val="39"/>
    <w:rsid w:val="008D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5741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F2574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25741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F25741"/>
    <w:rPr>
      <w:rFonts w:ascii="Times New Roman" w:hAnsi="Times New Roman"/>
      <w:sz w:val="28"/>
    </w:rPr>
  </w:style>
  <w:style w:type="paragraph" w:styleId="aa">
    <w:name w:val="TOC Heading"/>
    <w:basedOn w:val="1"/>
    <w:next w:val="a"/>
    <w:uiPriority w:val="39"/>
    <w:unhideWhenUsed/>
    <w:qFormat/>
    <w:rsid w:val="00704BC2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04BC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04BC2"/>
    <w:pPr>
      <w:spacing w:after="100"/>
      <w:ind w:left="280"/>
    </w:pPr>
  </w:style>
  <w:style w:type="character" w:styleId="ab">
    <w:name w:val="Hyperlink"/>
    <w:basedOn w:val="a0"/>
    <w:uiPriority w:val="99"/>
    <w:unhideWhenUsed/>
    <w:rsid w:val="00704B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18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6975-00D8-4988-93AA-93783E9D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35</Pages>
  <Words>7426</Words>
  <Characters>42333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2022-06-10T11:31:00Z</dcterms:created>
  <dcterms:modified xsi:type="dcterms:W3CDTF">2022-06-10T16:35:00Z</dcterms:modified>
</cp:coreProperties>
</file>